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62C7CB" w14:textId="257716B9" w:rsidR="00FB5440" w:rsidRPr="001C469D" w:rsidRDefault="00FB5440" w:rsidP="00FB5440">
      <w:pPr>
        <w:jc w:val="center"/>
        <w:rPr>
          <w:sz w:val="28"/>
          <w:szCs w:val="28"/>
        </w:rPr>
      </w:pPr>
      <w:r w:rsidRPr="001C469D">
        <w:rPr>
          <w:sz w:val="28"/>
          <w:szCs w:val="28"/>
        </w:rPr>
        <w:t>Федеральное государственное образовательное бюджетное</w:t>
      </w:r>
    </w:p>
    <w:p w14:paraId="02979802" w14:textId="77777777" w:rsidR="00FB5440" w:rsidRPr="001C469D" w:rsidRDefault="00FB5440" w:rsidP="00FB5440">
      <w:pPr>
        <w:jc w:val="center"/>
        <w:rPr>
          <w:sz w:val="28"/>
          <w:szCs w:val="28"/>
        </w:rPr>
      </w:pPr>
      <w:r w:rsidRPr="001C469D">
        <w:rPr>
          <w:sz w:val="28"/>
          <w:szCs w:val="28"/>
        </w:rPr>
        <w:t>учреждение высшего образования</w:t>
      </w:r>
    </w:p>
    <w:p w14:paraId="0CAF2F5D" w14:textId="77777777" w:rsidR="00FB5440" w:rsidRDefault="00FB5440" w:rsidP="00FB5440">
      <w:pPr>
        <w:jc w:val="center"/>
        <w:rPr>
          <w:b/>
          <w:bCs/>
          <w:sz w:val="28"/>
        </w:rPr>
      </w:pPr>
    </w:p>
    <w:p w14:paraId="37B8C3D3" w14:textId="77777777" w:rsidR="00FB5440" w:rsidRDefault="00FB5440" w:rsidP="00FB5440">
      <w:pPr>
        <w:pStyle w:val="a4"/>
        <w:spacing w:line="360" w:lineRule="auto"/>
        <w:ind w:right="-1"/>
        <w:rPr>
          <w:sz w:val="28"/>
          <w:szCs w:val="28"/>
        </w:rPr>
      </w:pPr>
      <w:r w:rsidRPr="00C043E5">
        <w:rPr>
          <w:sz w:val="28"/>
          <w:szCs w:val="28"/>
        </w:rPr>
        <w:t>«ФИНАНСОВ</w:t>
      </w:r>
      <w:r>
        <w:rPr>
          <w:sz w:val="28"/>
          <w:szCs w:val="28"/>
        </w:rPr>
        <w:t>ЫЙ</w:t>
      </w:r>
      <w:r w:rsidRPr="00C043E5">
        <w:rPr>
          <w:sz w:val="28"/>
          <w:szCs w:val="28"/>
        </w:rPr>
        <w:t xml:space="preserve"> </w:t>
      </w:r>
      <w:r>
        <w:rPr>
          <w:sz w:val="28"/>
          <w:szCs w:val="28"/>
        </w:rPr>
        <w:t>УНИВЕРСИТЕТ</w:t>
      </w:r>
      <w:r w:rsidRPr="00C043E5">
        <w:rPr>
          <w:sz w:val="28"/>
          <w:szCs w:val="28"/>
        </w:rPr>
        <w:t xml:space="preserve"> ПРИ ПРАВИТЕЛЬСТВЕ </w:t>
      </w:r>
    </w:p>
    <w:p w14:paraId="463D5999" w14:textId="77777777" w:rsidR="00FB5440" w:rsidRPr="00C043E5" w:rsidRDefault="00FB5440" w:rsidP="00FB5440">
      <w:pPr>
        <w:pStyle w:val="a4"/>
        <w:spacing w:line="360" w:lineRule="auto"/>
        <w:ind w:right="-1"/>
        <w:rPr>
          <w:sz w:val="28"/>
          <w:szCs w:val="28"/>
        </w:rPr>
      </w:pPr>
      <w:r w:rsidRPr="00C043E5">
        <w:rPr>
          <w:sz w:val="28"/>
          <w:szCs w:val="28"/>
        </w:rPr>
        <w:t>РОССИЙСКОЙ ФЕДЕРАЦИИ»</w:t>
      </w:r>
    </w:p>
    <w:p w14:paraId="3AA318FA" w14:textId="77777777" w:rsidR="00FB5440" w:rsidRDefault="00FB5440" w:rsidP="00FB5440">
      <w:pPr>
        <w:pStyle w:val="a4"/>
        <w:spacing w:line="360" w:lineRule="auto"/>
        <w:ind w:right="-1"/>
        <w:rPr>
          <w:sz w:val="28"/>
          <w:szCs w:val="28"/>
        </w:rPr>
      </w:pPr>
    </w:p>
    <w:p w14:paraId="1E01F2DC" w14:textId="77777777" w:rsidR="00FB5440" w:rsidRDefault="00FB5440" w:rsidP="00FB5440">
      <w:pPr>
        <w:pStyle w:val="a4"/>
        <w:ind w:right="-1"/>
        <w:rPr>
          <w:sz w:val="28"/>
          <w:szCs w:val="28"/>
        </w:rPr>
      </w:pPr>
      <w:r>
        <w:rPr>
          <w:sz w:val="28"/>
          <w:szCs w:val="28"/>
        </w:rPr>
        <w:t>Кафедра «Финансовый контроль и казначейское дело»</w:t>
      </w:r>
    </w:p>
    <w:p w14:paraId="4BCE92B3" w14:textId="77777777" w:rsidR="00FB5440" w:rsidRPr="006D372E" w:rsidRDefault="00FB5440" w:rsidP="00FB5440">
      <w:pPr>
        <w:spacing w:after="19"/>
        <w:jc w:val="center"/>
        <w:rPr>
          <w:b/>
          <w:color w:val="000000"/>
          <w:sz w:val="28"/>
          <w:szCs w:val="28"/>
        </w:rPr>
      </w:pPr>
      <w:r w:rsidRPr="006D372E">
        <w:rPr>
          <w:b/>
          <w:color w:val="000000"/>
          <w:sz w:val="28"/>
          <w:szCs w:val="28"/>
        </w:rPr>
        <w:t xml:space="preserve">Финансового факультета </w:t>
      </w:r>
    </w:p>
    <w:p w14:paraId="4EDEC062" w14:textId="77777777" w:rsidR="00FB5440" w:rsidRDefault="00FB5440" w:rsidP="00FB5440">
      <w:pPr>
        <w:pStyle w:val="a4"/>
        <w:ind w:right="-1"/>
        <w:rPr>
          <w:b w:val="0"/>
          <w:sz w:val="28"/>
          <w:szCs w:val="28"/>
        </w:rPr>
      </w:pPr>
    </w:p>
    <w:tbl>
      <w:tblPr>
        <w:tblW w:w="9606" w:type="dxa"/>
        <w:tblLook w:val="04A0" w:firstRow="1" w:lastRow="0" w:firstColumn="1" w:lastColumn="0" w:noHBand="0" w:noVBand="1"/>
      </w:tblPr>
      <w:tblGrid>
        <w:gridCol w:w="4503"/>
        <w:gridCol w:w="5103"/>
      </w:tblGrid>
      <w:tr w:rsidR="00FB5440" w:rsidRPr="00A90224" w14:paraId="55DA2DBF" w14:textId="77777777" w:rsidTr="00DD17E2">
        <w:tc>
          <w:tcPr>
            <w:tcW w:w="4503" w:type="dxa"/>
            <w:shd w:val="clear" w:color="auto" w:fill="auto"/>
          </w:tcPr>
          <w:p w14:paraId="528743E5" w14:textId="77777777" w:rsidR="00FB5440" w:rsidRPr="00EC6A7D" w:rsidRDefault="00FB5440" w:rsidP="00DD17E2">
            <w:pPr>
              <w:rPr>
                <w:sz w:val="28"/>
                <w:szCs w:val="28"/>
              </w:rPr>
            </w:pPr>
          </w:p>
        </w:tc>
        <w:tc>
          <w:tcPr>
            <w:tcW w:w="5103" w:type="dxa"/>
            <w:shd w:val="clear" w:color="auto" w:fill="auto"/>
          </w:tcPr>
          <w:p w14:paraId="2A448F4B" w14:textId="77777777" w:rsidR="00FB5440" w:rsidRPr="00541C63" w:rsidRDefault="00FB5440" w:rsidP="00DD17E2">
            <w:pPr>
              <w:ind w:left="315" w:firstLine="290"/>
              <w:rPr>
                <w:sz w:val="28"/>
                <w:szCs w:val="28"/>
              </w:rPr>
            </w:pPr>
            <w:r w:rsidRPr="00541C63">
              <w:rPr>
                <w:sz w:val="28"/>
                <w:szCs w:val="28"/>
              </w:rPr>
              <w:t>УТВЕРЖДАЮ</w:t>
            </w:r>
          </w:p>
          <w:p w14:paraId="233A07B1" w14:textId="77777777" w:rsidR="00FB5440" w:rsidRPr="00541C63" w:rsidRDefault="00FB5440" w:rsidP="00DD17E2">
            <w:pPr>
              <w:ind w:left="315" w:firstLine="290"/>
              <w:rPr>
                <w:b/>
                <w:sz w:val="12"/>
                <w:szCs w:val="12"/>
              </w:rPr>
            </w:pPr>
          </w:p>
          <w:p w14:paraId="0445C3CE" w14:textId="77777777" w:rsidR="00FB5440" w:rsidRDefault="00FB5440" w:rsidP="00DD17E2">
            <w:pPr>
              <w:ind w:left="603"/>
              <w:rPr>
                <w:sz w:val="28"/>
                <w:szCs w:val="28"/>
              </w:rPr>
            </w:pPr>
            <w:r>
              <w:rPr>
                <w:sz w:val="28"/>
                <w:szCs w:val="28"/>
              </w:rPr>
              <w:t>Прор</w:t>
            </w:r>
            <w:r w:rsidRPr="00A90224">
              <w:rPr>
                <w:sz w:val="28"/>
                <w:szCs w:val="28"/>
              </w:rPr>
              <w:t xml:space="preserve">ектор </w:t>
            </w:r>
            <w:r>
              <w:rPr>
                <w:sz w:val="28"/>
                <w:szCs w:val="28"/>
              </w:rPr>
              <w:t xml:space="preserve">по учебной и </w:t>
            </w:r>
          </w:p>
          <w:p w14:paraId="037579A6" w14:textId="77777777" w:rsidR="00FB5440" w:rsidRDefault="00FB5440" w:rsidP="00DD17E2">
            <w:pPr>
              <w:ind w:left="603"/>
              <w:rPr>
                <w:sz w:val="28"/>
                <w:szCs w:val="28"/>
              </w:rPr>
            </w:pPr>
            <w:r>
              <w:rPr>
                <w:sz w:val="28"/>
                <w:szCs w:val="28"/>
              </w:rPr>
              <w:t>методической работе</w:t>
            </w:r>
          </w:p>
          <w:p w14:paraId="4CC8978A" w14:textId="77777777" w:rsidR="00FB5440" w:rsidRPr="00A90224" w:rsidRDefault="00FB5440" w:rsidP="00DD17E2">
            <w:pPr>
              <w:ind w:left="603"/>
              <w:rPr>
                <w:sz w:val="28"/>
                <w:szCs w:val="28"/>
              </w:rPr>
            </w:pPr>
          </w:p>
          <w:p w14:paraId="466A78DA" w14:textId="1B7C6F3A" w:rsidR="00FB5440" w:rsidRPr="00A90224" w:rsidRDefault="00A819DD" w:rsidP="00DD17E2">
            <w:pPr>
              <w:spacing w:before="240" w:after="240"/>
              <w:ind w:left="318" w:firstLine="287"/>
              <w:rPr>
                <w:sz w:val="28"/>
                <w:szCs w:val="28"/>
              </w:rPr>
            </w:pPr>
            <w:r>
              <w:rPr>
                <w:sz w:val="28"/>
                <w:szCs w:val="28"/>
              </w:rPr>
              <w:t>________________</w:t>
            </w:r>
            <w:r w:rsidR="00FB5440">
              <w:rPr>
                <w:sz w:val="28"/>
                <w:szCs w:val="28"/>
              </w:rPr>
              <w:t>Е.А. Каменева</w:t>
            </w:r>
          </w:p>
          <w:p w14:paraId="7DAB165D" w14:textId="5C58DF16" w:rsidR="00FB5440" w:rsidRPr="00A90224" w:rsidRDefault="00FB5440" w:rsidP="00DD17E2">
            <w:pPr>
              <w:spacing w:line="480" w:lineRule="auto"/>
              <w:ind w:left="315" w:firstLine="290"/>
              <w:rPr>
                <w:sz w:val="28"/>
                <w:szCs w:val="28"/>
              </w:rPr>
            </w:pPr>
            <w:r w:rsidRPr="008D5E78">
              <w:rPr>
                <w:sz w:val="28"/>
                <w:szCs w:val="28"/>
              </w:rPr>
              <w:softHyphen/>
            </w:r>
            <w:r w:rsidRPr="008D5E78">
              <w:rPr>
                <w:sz w:val="28"/>
                <w:szCs w:val="28"/>
              </w:rPr>
              <w:softHyphen/>
            </w:r>
            <w:r w:rsidRPr="008D5E78">
              <w:rPr>
                <w:sz w:val="28"/>
                <w:szCs w:val="28"/>
              </w:rPr>
              <w:softHyphen/>
            </w:r>
            <w:r w:rsidR="00F15933">
              <w:rPr>
                <w:sz w:val="28"/>
                <w:szCs w:val="28"/>
              </w:rPr>
              <w:t xml:space="preserve">23.06. </w:t>
            </w:r>
            <w:r w:rsidRPr="008D5E78">
              <w:rPr>
                <w:sz w:val="28"/>
                <w:szCs w:val="28"/>
              </w:rPr>
              <w:t>202</w:t>
            </w:r>
            <w:r w:rsidR="00A06B14" w:rsidRPr="008D5E78">
              <w:rPr>
                <w:sz w:val="28"/>
                <w:szCs w:val="28"/>
              </w:rPr>
              <w:t>3</w:t>
            </w:r>
            <w:r w:rsidRPr="008D5E78">
              <w:rPr>
                <w:sz w:val="28"/>
                <w:szCs w:val="28"/>
              </w:rPr>
              <w:t xml:space="preserve"> г.</w:t>
            </w:r>
          </w:p>
          <w:p w14:paraId="2785DF74" w14:textId="77777777" w:rsidR="00FB5440" w:rsidRPr="00A90224" w:rsidRDefault="00FB5440" w:rsidP="00DD17E2">
            <w:pPr>
              <w:jc w:val="right"/>
              <w:rPr>
                <w:sz w:val="28"/>
                <w:szCs w:val="28"/>
              </w:rPr>
            </w:pPr>
          </w:p>
        </w:tc>
      </w:tr>
    </w:tbl>
    <w:p w14:paraId="2E19D29A" w14:textId="77777777" w:rsidR="00FB5440" w:rsidRDefault="00FB5440" w:rsidP="00FB5440">
      <w:pPr>
        <w:widowControl w:val="0"/>
        <w:ind w:right="-1"/>
        <w:jc w:val="center"/>
        <w:rPr>
          <w:sz w:val="28"/>
          <w:szCs w:val="28"/>
        </w:rPr>
      </w:pPr>
    </w:p>
    <w:p w14:paraId="2FB12C19" w14:textId="77777777" w:rsidR="00FB5440" w:rsidRDefault="00FB5440" w:rsidP="00FB5440">
      <w:pPr>
        <w:widowControl w:val="0"/>
        <w:ind w:right="-1"/>
        <w:jc w:val="center"/>
        <w:rPr>
          <w:sz w:val="28"/>
          <w:szCs w:val="28"/>
        </w:rPr>
      </w:pPr>
    </w:p>
    <w:p w14:paraId="764D01D8" w14:textId="18F25E2E" w:rsidR="00A06B14" w:rsidRPr="00EB625D" w:rsidRDefault="00A06B14" w:rsidP="00A06B14">
      <w:pPr>
        <w:spacing w:line="360" w:lineRule="auto"/>
        <w:jc w:val="center"/>
        <w:rPr>
          <w:b/>
          <w:sz w:val="32"/>
          <w:szCs w:val="32"/>
        </w:rPr>
      </w:pPr>
      <w:proofErr w:type="spellStart"/>
      <w:r>
        <w:rPr>
          <w:b/>
          <w:sz w:val="32"/>
          <w:szCs w:val="32"/>
        </w:rPr>
        <w:t>Ванькович</w:t>
      </w:r>
      <w:proofErr w:type="spellEnd"/>
      <w:r>
        <w:rPr>
          <w:b/>
          <w:sz w:val="32"/>
          <w:szCs w:val="32"/>
        </w:rPr>
        <w:t xml:space="preserve"> И. М. </w:t>
      </w:r>
    </w:p>
    <w:p w14:paraId="034CA7F8" w14:textId="77777777" w:rsidR="00A06B14" w:rsidRPr="00991EF4" w:rsidRDefault="00A06B14" w:rsidP="00A06B14">
      <w:pPr>
        <w:jc w:val="center"/>
        <w:rPr>
          <w:sz w:val="28"/>
          <w:szCs w:val="28"/>
        </w:rPr>
      </w:pPr>
    </w:p>
    <w:p w14:paraId="2ED4892C" w14:textId="77777777" w:rsidR="00A06B14" w:rsidRPr="00991EF4" w:rsidRDefault="00A06B14" w:rsidP="00A06B14">
      <w:pPr>
        <w:jc w:val="center"/>
        <w:rPr>
          <w:sz w:val="28"/>
          <w:szCs w:val="28"/>
        </w:rPr>
      </w:pPr>
    </w:p>
    <w:p w14:paraId="2BBED7D2" w14:textId="383F3DD9" w:rsidR="00EA7A28" w:rsidRDefault="00EA7A28" w:rsidP="00EA7A28">
      <w:pPr>
        <w:jc w:val="center"/>
        <w:rPr>
          <w:b/>
          <w:sz w:val="32"/>
          <w:szCs w:val="32"/>
        </w:rPr>
      </w:pPr>
      <w:r>
        <w:rPr>
          <w:b/>
          <w:sz w:val="32"/>
          <w:szCs w:val="32"/>
        </w:rPr>
        <w:t>ЦИФРОВ</w:t>
      </w:r>
      <w:r w:rsidR="0058182F">
        <w:rPr>
          <w:b/>
          <w:sz w:val="32"/>
          <w:szCs w:val="32"/>
        </w:rPr>
        <w:t>ЫЕ КАЗНАЧЕЙСКИЕ СИСТЕМЫ</w:t>
      </w:r>
    </w:p>
    <w:p w14:paraId="6D347982" w14:textId="77777777" w:rsidR="0058182F" w:rsidRDefault="0058182F" w:rsidP="00EA7A28">
      <w:pPr>
        <w:jc w:val="center"/>
        <w:rPr>
          <w:b/>
          <w:sz w:val="36"/>
          <w:szCs w:val="36"/>
        </w:rPr>
      </w:pPr>
    </w:p>
    <w:p w14:paraId="536A67A8" w14:textId="77777777" w:rsidR="00EA7A28" w:rsidRPr="0046002A" w:rsidRDefault="00EA7A28" w:rsidP="00EA7A28">
      <w:pPr>
        <w:jc w:val="center"/>
        <w:rPr>
          <w:b/>
          <w:sz w:val="28"/>
          <w:szCs w:val="28"/>
        </w:rPr>
      </w:pPr>
      <w:r>
        <w:rPr>
          <w:b/>
          <w:sz w:val="28"/>
          <w:szCs w:val="28"/>
        </w:rPr>
        <w:t>Рабочая программа дисциплины</w:t>
      </w:r>
    </w:p>
    <w:p w14:paraId="3417861A" w14:textId="77777777" w:rsidR="00EA7A28" w:rsidRPr="00991EF4" w:rsidRDefault="00EA7A28" w:rsidP="00EA7A28">
      <w:pPr>
        <w:jc w:val="center"/>
        <w:rPr>
          <w:caps/>
          <w:sz w:val="28"/>
          <w:szCs w:val="28"/>
        </w:rPr>
      </w:pPr>
    </w:p>
    <w:p w14:paraId="058066C5" w14:textId="77777777" w:rsidR="00EA7A28" w:rsidRDefault="00EA7A28" w:rsidP="00EA7A28">
      <w:pPr>
        <w:jc w:val="center"/>
        <w:rPr>
          <w:sz w:val="28"/>
          <w:szCs w:val="28"/>
        </w:rPr>
      </w:pPr>
      <w:r>
        <w:rPr>
          <w:sz w:val="28"/>
          <w:szCs w:val="28"/>
        </w:rPr>
        <w:t xml:space="preserve">для студентов, обучающихся по направлению подготовки </w:t>
      </w:r>
    </w:p>
    <w:p w14:paraId="29F34672" w14:textId="454460EF" w:rsidR="00EA7A28" w:rsidRDefault="00EA7A28" w:rsidP="00EA7A28">
      <w:pPr>
        <w:jc w:val="center"/>
        <w:rPr>
          <w:bCs/>
          <w:sz w:val="28"/>
          <w:szCs w:val="28"/>
        </w:rPr>
      </w:pPr>
      <w:r>
        <w:rPr>
          <w:bCs/>
          <w:sz w:val="28"/>
          <w:szCs w:val="28"/>
        </w:rPr>
        <w:t>38.0</w:t>
      </w:r>
      <w:r w:rsidR="0058182F">
        <w:rPr>
          <w:bCs/>
          <w:sz w:val="28"/>
          <w:szCs w:val="28"/>
        </w:rPr>
        <w:t>4</w:t>
      </w:r>
      <w:r>
        <w:rPr>
          <w:bCs/>
          <w:sz w:val="28"/>
          <w:szCs w:val="28"/>
        </w:rPr>
        <w:t>.01 «Экономика</w:t>
      </w:r>
      <w:r w:rsidRPr="001E5670">
        <w:rPr>
          <w:bCs/>
          <w:sz w:val="28"/>
          <w:szCs w:val="28"/>
        </w:rPr>
        <w:t xml:space="preserve"> </w:t>
      </w:r>
    </w:p>
    <w:p w14:paraId="4A69D87B" w14:textId="3742283A" w:rsidR="00FB5440" w:rsidRPr="00797B57" w:rsidRDefault="0058182F" w:rsidP="00FB5440">
      <w:pPr>
        <w:widowControl w:val="0"/>
        <w:spacing w:line="360" w:lineRule="auto"/>
        <w:ind w:right="-1"/>
        <w:jc w:val="center"/>
        <w:rPr>
          <w:bCs/>
          <w:spacing w:val="-3"/>
          <w:sz w:val="28"/>
          <w:szCs w:val="28"/>
        </w:rPr>
      </w:pPr>
      <w:r>
        <w:rPr>
          <w:bCs/>
          <w:spacing w:val="-3"/>
          <w:sz w:val="28"/>
          <w:szCs w:val="28"/>
        </w:rPr>
        <w:t xml:space="preserve">Направленность программы «Финансовый </w:t>
      </w:r>
      <w:proofErr w:type="spellStart"/>
      <w:r>
        <w:rPr>
          <w:bCs/>
          <w:spacing w:val="-3"/>
          <w:sz w:val="28"/>
          <w:szCs w:val="28"/>
        </w:rPr>
        <w:t>контроллинг</w:t>
      </w:r>
      <w:proofErr w:type="spellEnd"/>
      <w:r>
        <w:rPr>
          <w:bCs/>
          <w:spacing w:val="-3"/>
          <w:sz w:val="28"/>
          <w:szCs w:val="28"/>
        </w:rPr>
        <w:t>»</w:t>
      </w:r>
    </w:p>
    <w:p w14:paraId="57562DC5" w14:textId="77777777" w:rsidR="00B808F0" w:rsidRPr="00B808F0" w:rsidRDefault="00B808F0" w:rsidP="00B808F0">
      <w:pPr>
        <w:suppressAutoHyphens/>
        <w:ind w:left="11" w:right="68" w:hanging="11"/>
        <w:jc w:val="center"/>
        <w:rPr>
          <w:i/>
        </w:rPr>
      </w:pPr>
      <w:r w:rsidRPr="00B808F0">
        <w:rPr>
          <w:i/>
        </w:rPr>
        <w:t xml:space="preserve">Рекомендовано Ученым советом Финансового факультета </w:t>
      </w:r>
    </w:p>
    <w:p w14:paraId="2026CB24" w14:textId="77777777" w:rsidR="00B808F0" w:rsidRPr="00B808F0" w:rsidRDefault="00B808F0" w:rsidP="00B808F0">
      <w:pPr>
        <w:tabs>
          <w:tab w:val="center" w:pos="4677"/>
          <w:tab w:val="left" w:pos="7152"/>
        </w:tabs>
        <w:suppressAutoHyphens/>
        <w:ind w:left="11" w:right="68" w:hanging="11"/>
        <w:jc w:val="center"/>
        <w:rPr>
          <w:i/>
        </w:rPr>
      </w:pPr>
      <w:r w:rsidRPr="00B808F0">
        <w:rPr>
          <w:i/>
        </w:rPr>
        <w:t>(протокол № 35 от 20 июня 2023 г.)</w:t>
      </w:r>
    </w:p>
    <w:p w14:paraId="0B4BDF20" w14:textId="77777777" w:rsidR="00B808F0" w:rsidRPr="00B808F0" w:rsidRDefault="00B808F0" w:rsidP="00B808F0">
      <w:pPr>
        <w:suppressAutoHyphens/>
        <w:ind w:left="11" w:right="68" w:hanging="11"/>
        <w:jc w:val="center"/>
        <w:rPr>
          <w:i/>
        </w:rPr>
      </w:pPr>
    </w:p>
    <w:p w14:paraId="78BB8731" w14:textId="77777777" w:rsidR="00B808F0" w:rsidRPr="00B808F0" w:rsidRDefault="00B808F0" w:rsidP="00B808F0">
      <w:pPr>
        <w:suppressAutoHyphens/>
        <w:ind w:left="11" w:right="68" w:hanging="11"/>
        <w:jc w:val="center"/>
        <w:rPr>
          <w:i/>
        </w:rPr>
      </w:pPr>
      <w:r w:rsidRPr="00B808F0">
        <w:rPr>
          <w:i/>
        </w:rPr>
        <w:t xml:space="preserve">Одобрено заседанием кафедры «Финансовый контроль и казначейское дело» </w:t>
      </w:r>
    </w:p>
    <w:p w14:paraId="4D3E6853" w14:textId="77777777" w:rsidR="00B808F0" w:rsidRPr="00B808F0" w:rsidRDefault="00B808F0" w:rsidP="00B808F0">
      <w:pPr>
        <w:suppressAutoHyphens/>
        <w:ind w:left="11" w:right="68" w:hanging="11"/>
        <w:jc w:val="center"/>
        <w:rPr>
          <w:i/>
        </w:rPr>
      </w:pPr>
      <w:r w:rsidRPr="00B808F0">
        <w:rPr>
          <w:i/>
        </w:rPr>
        <w:t xml:space="preserve"> (протокол № 14 от 29 мая 2023 г.)</w:t>
      </w:r>
    </w:p>
    <w:p w14:paraId="6B4D282C" w14:textId="77777777" w:rsidR="00FB5440" w:rsidRPr="00797B57" w:rsidRDefault="00FB5440" w:rsidP="00FB5440">
      <w:pPr>
        <w:ind w:left="11" w:right="68" w:hanging="11"/>
        <w:jc w:val="center"/>
        <w:rPr>
          <w:i/>
        </w:rPr>
      </w:pPr>
    </w:p>
    <w:p w14:paraId="0A0B1B78" w14:textId="77777777" w:rsidR="00FB5440" w:rsidRPr="00B059D3" w:rsidRDefault="00FB5440" w:rsidP="00FB5440"/>
    <w:p w14:paraId="67298B41" w14:textId="34105280" w:rsidR="00FB5440" w:rsidRDefault="00FB5440" w:rsidP="00FB5440">
      <w:pPr>
        <w:pStyle w:val="6"/>
        <w:widowControl w:val="0"/>
        <w:jc w:val="center"/>
        <w:rPr>
          <w:rFonts w:ascii="Times New Roman" w:hAnsi="Times New Roman"/>
          <w:bCs w:val="0"/>
          <w:sz w:val="28"/>
          <w:szCs w:val="28"/>
        </w:rPr>
      </w:pPr>
      <w:r>
        <w:rPr>
          <w:rFonts w:ascii="Times New Roman" w:hAnsi="Times New Roman"/>
          <w:bCs w:val="0"/>
          <w:sz w:val="28"/>
          <w:szCs w:val="28"/>
        </w:rPr>
        <w:t>М</w:t>
      </w:r>
      <w:r w:rsidRPr="003E1AF6">
        <w:rPr>
          <w:rFonts w:ascii="Times New Roman" w:hAnsi="Times New Roman"/>
          <w:bCs w:val="0"/>
          <w:sz w:val="28"/>
          <w:szCs w:val="28"/>
        </w:rPr>
        <w:t>осква</w:t>
      </w:r>
      <w:r>
        <w:rPr>
          <w:rFonts w:ascii="Times New Roman" w:hAnsi="Times New Roman"/>
          <w:bCs w:val="0"/>
          <w:sz w:val="28"/>
          <w:szCs w:val="28"/>
        </w:rPr>
        <w:t xml:space="preserve"> - </w:t>
      </w:r>
      <w:r w:rsidRPr="003E1AF6">
        <w:rPr>
          <w:rFonts w:ascii="Times New Roman" w:hAnsi="Times New Roman"/>
          <w:bCs w:val="0"/>
          <w:sz w:val="28"/>
          <w:szCs w:val="28"/>
        </w:rPr>
        <w:t>20</w:t>
      </w:r>
      <w:r>
        <w:rPr>
          <w:rFonts w:ascii="Times New Roman" w:hAnsi="Times New Roman"/>
          <w:bCs w:val="0"/>
          <w:sz w:val="28"/>
          <w:szCs w:val="28"/>
        </w:rPr>
        <w:t>2</w:t>
      </w:r>
      <w:r w:rsidR="00A06B14">
        <w:rPr>
          <w:rFonts w:ascii="Times New Roman" w:hAnsi="Times New Roman"/>
          <w:bCs w:val="0"/>
          <w:sz w:val="28"/>
          <w:szCs w:val="28"/>
        </w:rPr>
        <w:t>3</w:t>
      </w:r>
    </w:p>
    <w:p w14:paraId="3FD03373" w14:textId="44E2B0CC" w:rsidR="0058182F" w:rsidRDefault="00FB5440" w:rsidP="0058182F">
      <w:pPr>
        <w:shd w:val="clear" w:color="auto" w:fill="FFFFFF"/>
        <w:rPr>
          <w:rFonts w:ascii="Times New Roman CYR" w:hAnsi="Times New Roman CYR"/>
          <w:b/>
          <w:bCs/>
          <w:sz w:val="32"/>
        </w:rPr>
      </w:pPr>
      <w:r>
        <w:rPr>
          <w:b/>
          <w:color w:val="000000"/>
          <w:sz w:val="26"/>
          <w:szCs w:val="26"/>
        </w:rPr>
        <w:br w:type="page"/>
      </w:r>
    </w:p>
    <w:p w14:paraId="416A452A" w14:textId="6A0D92D2" w:rsidR="00FB5440" w:rsidRDefault="00FB5440" w:rsidP="009E1C7E">
      <w:pPr>
        <w:widowControl w:val="0"/>
        <w:jc w:val="center"/>
        <w:rPr>
          <w:rFonts w:ascii="Times New Roman CYR" w:hAnsi="Times New Roman CYR"/>
          <w:b/>
          <w:bCs/>
          <w:sz w:val="32"/>
        </w:rPr>
      </w:pPr>
      <w:r>
        <w:rPr>
          <w:rFonts w:ascii="Times New Roman CYR" w:hAnsi="Times New Roman CYR"/>
          <w:b/>
          <w:bCs/>
          <w:sz w:val="32"/>
        </w:rPr>
        <w:lastRenderedPageBreak/>
        <w:t>Содержание</w:t>
      </w:r>
    </w:p>
    <w:p w14:paraId="7B289979" w14:textId="724FAA46" w:rsidR="009E1C7E" w:rsidRDefault="009E1C7E" w:rsidP="009E1C7E">
      <w:pPr>
        <w:widowControl w:val="0"/>
        <w:jc w:val="center"/>
        <w:rPr>
          <w:rFonts w:ascii="Times New Roman CYR" w:hAnsi="Times New Roman CYR"/>
          <w:b/>
          <w:bCs/>
          <w:sz w:val="32"/>
        </w:rPr>
      </w:pPr>
    </w:p>
    <w:p w14:paraId="7544422D" w14:textId="77777777" w:rsidR="009E1C7E" w:rsidRDefault="009E1C7E" w:rsidP="009E1C7E">
      <w:pPr>
        <w:widowControl w:val="0"/>
        <w:jc w:val="center"/>
        <w:rPr>
          <w:rFonts w:ascii="Times New Roman CYR" w:hAnsi="Times New Roman CYR"/>
          <w:b/>
          <w:bCs/>
          <w:sz w:val="32"/>
        </w:rPr>
      </w:pPr>
    </w:p>
    <w:p w14:paraId="675609B2" w14:textId="3F07F58E" w:rsidR="0075563F" w:rsidRPr="0075563F" w:rsidRDefault="00FB5440" w:rsidP="009E1C7E">
      <w:pPr>
        <w:pStyle w:val="11"/>
        <w:spacing w:line="240" w:lineRule="auto"/>
        <w:rPr>
          <w:rFonts w:asciiTheme="minorHAnsi" w:eastAsiaTheme="minorEastAsia" w:hAnsiTheme="minorHAnsi" w:cstheme="minorBidi"/>
          <w:iCs w:val="0"/>
          <w:noProof/>
          <w:kern w:val="2"/>
          <w:sz w:val="28"/>
          <w:szCs w:val="28"/>
          <w14:ligatures w14:val="standardContextual"/>
        </w:rPr>
      </w:pPr>
      <w:r w:rsidRPr="0075563F">
        <w:rPr>
          <w:sz w:val="28"/>
          <w:szCs w:val="28"/>
        </w:rPr>
        <w:fldChar w:fldCharType="begin"/>
      </w:r>
      <w:r w:rsidRPr="0075563F">
        <w:rPr>
          <w:sz w:val="28"/>
          <w:szCs w:val="28"/>
        </w:rPr>
        <w:instrText xml:space="preserve"> TOC \o "1-3" \h \z \u </w:instrText>
      </w:r>
      <w:r w:rsidRPr="0075563F">
        <w:rPr>
          <w:sz w:val="28"/>
          <w:szCs w:val="28"/>
        </w:rPr>
        <w:fldChar w:fldCharType="separate"/>
      </w:r>
      <w:hyperlink w:anchor="_Toc136905359" w:history="1">
        <w:r w:rsidR="0075563F" w:rsidRPr="0075563F">
          <w:rPr>
            <w:rStyle w:val="a3"/>
            <w:noProof/>
            <w:sz w:val="28"/>
            <w:szCs w:val="28"/>
            <w:shd w:val="clear" w:color="auto" w:fill="FFFFFF"/>
          </w:rPr>
          <w:t>1.</w:t>
        </w:r>
        <w:r w:rsidR="0075563F" w:rsidRPr="0075563F">
          <w:rPr>
            <w:rStyle w:val="a3"/>
            <w:noProof/>
            <w:sz w:val="28"/>
            <w:szCs w:val="28"/>
          </w:rPr>
          <w:t xml:space="preserve"> Наименование дисциплины</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_Toc136905359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4</w:t>
        </w:r>
        <w:r w:rsidR="0075563F" w:rsidRPr="0075563F">
          <w:rPr>
            <w:noProof/>
            <w:webHidden/>
            <w:sz w:val="28"/>
            <w:szCs w:val="28"/>
          </w:rPr>
          <w:fldChar w:fldCharType="end"/>
        </w:r>
      </w:hyperlink>
    </w:p>
    <w:p w14:paraId="6ABEED98" w14:textId="318490F1" w:rsidR="0075563F" w:rsidRPr="0075563F" w:rsidRDefault="00AF0B78" w:rsidP="009E1C7E">
      <w:pPr>
        <w:pStyle w:val="11"/>
        <w:spacing w:line="240" w:lineRule="auto"/>
        <w:rPr>
          <w:rFonts w:asciiTheme="minorHAnsi" w:eastAsiaTheme="minorEastAsia" w:hAnsiTheme="minorHAnsi" w:cstheme="minorBidi"/>
          <w:iCs w:val="0"/>
          <w:noProof/>
          <w:kern w:val="2"/>
          <w:sz w:val="28"/>
          <w:szCs w:val="28"/>
          <w14:ligatures w14:val="standardContextual"/>
        </w:rPr>
      </w:pPr>
      <w:hyperlink w:anchor="_Toc136905360" w:history="1">
        <w:r w:rsidR="0075563F" w:rsidRPr="0075563F">
          <w:rPr>
            <w:rStyle w:val="a3"/>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_Toc136905360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4</w:t>
        </w:r>
        <w:r w:rsidR="0075563F" w:rsidRPr="0075563F">
          <w:rPr>
            <w:noProof/>
            <w:webHidden/>
            <w:sz w:val="28"/>
            <w:szCs w:val="28"/>
          </w:rPr>
          <w:fldChar w:fldCharType="end"/>
        </w:r>
      </w:hyperlink>
    </w:p>
    <w:p w14:paraId="39ADCAB1" w14:textId="5A9DE2C3" w:rsidR="0075563F" w:rsidRPr="0075563F" w:rsidRDefault="00AF0B78" w:rsidP="009E1C7E">
      <w:pPr>
        <w:pStyle w:val="11"/>
        <w:spacing w:line="240" w:lineRule="auto"/>
        <w:rPr>
          <w:rFonts w:asciiTheme="minorHAnsi" w:eastAsiaTheme="minorEastAsia" w:hAnsiTheme="minorHAnsi" w:cstheme="minorBidi"/>
          <w:iCs w:val="0"/>
          <w:noProof/>
          <w:kern w:val="2"/>
          <w:sz w:val="28"/>
          <w:szCs w:val="28"/>
          <w14:ligatures w14:val="standardContextual"/>
        </w:rPr>
      </w:pPr>
      <w:hyperlink w:anchor="_Toc136905361" w:history="1">
        <w:r w:rsidR="0075563F" w:rsidRPr="0075563F">
          <w:rPr>
            <w:rStyle w:val="a3"/>
            <w:noProof/>
            <w:sz w:val="28"/>
            <w:szCs w:val="28"/>
          </w:rPr>
          <w:t>3. Место дисциплины в структуре образовательной программы</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_Toc136905361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9</w:t>
        </w:r>
        <w:r w:rsidR="0075563F" w:rsidRPr="0075563F">
          <w:rPr>
            <w:noProof/>
            <w:webHidden/>
            <w:sz w:val="28"/>
            <w:szCs w:val="28"/>
          </w:rPr>
          <w:fldChar w:fldCharType="end"/>
        </w:r>
      </w:hyperlink>
    </w:p>
    <w:p w14:paraId="5B45C669" w14:textId="02947238" w:rsidR="0075563F" w:rsidRPr="0075563F" w:rsidRDefault="00AF0B78" w:rsidP="009E1C7E">
      <w:pPr>
        <w:pStyle w:val="11"/>
        <w:tabs>
          <w:tab w:val="left" w:pos="660"/>
        </w:tabs>
        <w:spacing w:line="240" w:lineRule="auto"/>
        <w:rPr>
          <w:rFonts w:asciiTheme="minorHAnsi" w:eastAsiaTheme="minorEastAsia" w:hAnsiTheme="minorHAnsi" w:cstheme="minorBidi"/>
          <w:iCs w:val="0"/>
          <w:noProof/>
          <w:kern w:val="2"/>
          <w:sz w:val="28"/>
          <w:szCs w:val="28"/>
          <w14:ligatures w14:val="standardContextual"/>
        </w:rPr>
      </w:pPr>
      <w:hyperlink w:anchor="_Toc136905362" w:history="1">
        <w:r w:rsidR="0075563F" w:rsidRPr="0075563F">
          <w:rPr>
            <w:rStyle w:val="a3"/>
            <w:noProof/>
            <w:sz w:val="28"/>
            <w:szCs w:val="28"/>
          </w:rPr>
          <w:t>4.</w:t>
        </w:r>
        <w:r w:rsidR="0075563F" w:rsidRPr="0075563F">
          <w:rPr>
            <w:rFonts w:asciiTheme="minorHAnsi" w:eastAsiaTheme="minorEastAsia" w:hAnsiTheme="minorHAnsi" w:cstheme="minorBidi"/>
            <w:iCs w:val="0"/>
            <w:noProof/>
            <w:kern w:val="2"/>
            <w:sz w:val="28"/>
            <w:szCs w:val="28"/>
            <w14:ligatures w14:val="standardContextual"/>
          </w:rPr>
          <w:tab/>
        </w:r>
        <w:r w:rsidR="0075563F" w:rsidRPr="0075563F">
          <w:rPr>
            <w:rStyle w:val="a3"/>
            <w:noProof/>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_Toc136905362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9</w:t>
        </w:r>
        <w:r w:rsidR="0075563F" w:rsidRPr="0075563F">
          <w:rPr>
            <w:noProof/>
            <w:webHidden/>
            <w:sz w:val="28"/>
            <w:szCs w:val="28"/>
          </w:rPr>
          <w:fldChar w:fldCharType="end"/>
        </w:r>
      </w:hyperlink>
    </w:p>
    <w:p w14:paraId="1ED98961" w14:textId="03737C51" w:rsidR="0075563F" w:rsidRPr="0075563F" w:rsidRDefault="00AF0B78" w:rsidP="009E1C7E">
      <w:pPr>
        <w:pStyle w:val="11"/>
        <w:spacing w:line="240" w:lineRule="auto"/>
        <w:rPr>
          <w:rFonts w:asciiTheme="minorHAnsi" w:eastAsiaTheme="minorEastAsia" w:hAnsiTheme="minorHAnsi" w:cstheme="minorBidi"/>
          <w:iCs w:val="0"/>
          <w:noProof/>
          <w:kern w:val="2"/>
          <w:sz w:val="28"/>
          <w:szCs w:val="28"/>
          <w14:ligatures w14:val="standardContextual"/>
        </w:rPr>
      </w:pPr>
      <w:hyperlink w:anchor="_Toc136905363" w:history="1">
        <w:r w:rsidR="0075563F" w:rsidRPr="0075563F">
          <w:rPr>
            <w:rStyle w:val="a3"/>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_Toc136905363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9</w:t>
        </w:r>
        <w:r w:rsidR="0075563F" w:rsidRPr="0075563F">
          <w:rPr>
            <w:noProof/>
            <w:webHidden/>
            <w:sz w:val="28"/>
            <w:szCs w:val="28"/>
          </w:rPr>
          <w:fldChar w:fldCharType="end"/>
        </w:r>
      </w:hyperlink>
    </w:p>
    <w:p w14:paraId="1A7822E9" w14:textId="44E2B029" w:rsidR="0075563F" w:rsidRPr="0075563F" w:rsidRDefault="00AF0B78" w:rsidP="009E1C7E">
      <w:pPr>
        <w:pStyle w:val="11"/>
        <w:spacing w:line="240" w:lineRule="auto"/>
        <w:rPr>
          <w:rFonts w:asciiTheme="minorHAnsi" w:eastAsiaTheme="minorEastAsia" w:hAnsiTheme="minorHAnsi" w:cstheme="minorBidi"/>
          <w:iCs w:val="0"/>
          <w:noProof/>
          <w:kern w:val="2"/>
          <w:sz w:val="28"/>
          <w:szCs w:val="28"/>
          <w14:ligatures w14:val="standardContextual"/>
        </w:rPr>
      </w:pPr>
      <w:hyperlink w:anchor="_Toc136905364" w:history="1">
        <w:r w:rsidR="0075563F" w:rsidRPr="0075563F">
          <w:rPr>
            <w:rStyle w:val="a3"/>
            <w:noProof/>
            <w:sz w:val="28"/>
            <w:szCs w:val="28"/>
          </w:rPr>
          <w:t>5.1. Содержание дисциплины</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_Toc136905364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9</w:t>
        </w:r>
        <w:r w:rsidR="0075563F" w:rsidRPr="0075563F">
          <w:rPr>
            <w:noProof/>
            <w:webHidden/>
            <w:sz w:val="28"/>
            <w:szCs w:val="28"/>
          </w:rPr>
          <w:fldChar w:fldCharType="end"/>
        </w:r>
      </w:hyperlink>
    </w:p>
    <w:p w14:paraId="0DE001DD" w14:textId="1FFA21A5" w:rsidR="0075563F" w:rsidRPr="0075563F" w:rsidRDefault="00AF0B78" w:rsidP="009E1C7E">
      <w:pPr>
        <w:pStyle w:val="2"/>
        <w:tabs>
          <w:tab w:val="right" w:leader="dot" w:pos="10030"/>
        </w:tabs>
        <w:spacing w:after="0"/>
        <w:ind w:left="0"/>
        <w:jc w:val="both"/>
        <w:rPr>
          <w:rFonts w:asciiTheme="minorHAnsi" w:eastAsiaTheme="minorEastAsia" w:hAnsiTheme="minorHAnsi" w:cstheme="minorBidi"/>
          <w:noProof/>
          <w:kern w:val="2"/>
          <w:sz w:val="28"/>
          <w:szCs w:val="28"/>
          <w14:ligatures w14:val="standardContextual"/>
        </w:rPr>
      </w:pPr>
      <w:hyperlink w:anchor="_Toc136905365" w:history="1">
        <w:r w:rsidR="0075563F" w:rsidRPr="0075563F">
          <w:rPr>
            <w:rStyle w:val="a3"/>
            <w:noProof/>
            <w:sz w:val="28"/>
            <w:szCs w:val="28"/>
          </w:rPr>
          <w:t>5.2. Учебно-тематический план</w:t>
        </w:r>
        <w:r w:rsidR="002317AD">
          <w:rPr>
            <w:noProof/>
            <w:webHidden/>
            <w:sz w:val="28"/>
            <w:szCs w:val="28"/>
          </w:rPr>
          <w:t>………………………………………………</w:t>
        </w:r>
        <w:r w:rsidR="0075563F" w:rsidRPr="0075563F">
          <w:rPr>
            <w:noProof/>
            <w:webHidden/>
            <w:sz w:val="28"/>
            <w:szCs w:val="28"/>
          </w:rPr>
          <w:fldChar w:fldCharType="begin"/>
        </w:r>
        <w:r w:rsidR="0075563F" w:rsidRPr="0075563F">
          <w:rPr>
            <w:noProof/>
            <w:webHidden/>
            <w:sz w:val="28"/>
            <w:szCs w:val="28"/>
          </w:rPr>
          <w:instrText xml:space="preserve"> PAGEREF _Toc136905365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12</w:t>
        </w:r>
        <w:r w:rsidR="0075563F" w:rsidRPr="0075563F">
          <w:rPr>
            <w:noProof/>
            <w:webHidden/>
            <w:sz w:val="28"/>
            <w:szCs w:val="28"/>
          </w:rPr>
          <w:fldChar w:fldCharType="end"/>
        </w:r>
      </w:hyperlink>
    </w:p>
    <w:p w14:paraId="65B43E1F" w14:textId="28299E81" w:rsidR="0075563F" w:rsidRPr="0075563F" w:rsidRDefault="00AF0B78"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66" w:history="1">
        <w:r w:rsidR="0075563F" w:rsidRPr="0075563F">
          <w:rPr>
            <w:rStyle w:val="a3"/>
            <w:noProof/>
            <w:sz w:val="28"/>
            <w:szCs w:val="28"/>
          </w:rPr>
          <w:t>6. Перечень учебно-методического обеспечения для самостоятельной работы обучающихся по дисциплине</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_Toc136905366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15</w:t>
        </w:r>
        <w:r w:rsidR="0075563F" w:rsidRPr="0075563F">
          <w:rPr>
            <w:noProof/>
            <w:webHidden/>
            <w:sz w:val="28"/>
            <w:szCs w:val="28"/>
          </w:rPr>
          <w:fldChar w:fldCharType="end"/>
        </w:r>
      </w:hyperlink>
    </w:p>
    <w:p w14:paraId="4EC00600" w14:textId="0ECE4186" w:rsidR="0075563F" w:rsidRPr="0075563F" w:rsidRDefault="00AF0B78" w:rsidP="009E1C7E">
      <w:pPr>
        <w:pStyle w:val="2"/>
        <w:tabs>
          <w:tab w:val="right" w:leader="dot" w:pos="10030"/>
        </w:tabs>
        <w:spacing w:after="0"/>
        <w:ind w:left="0"/>
        <w:jc w:val="both"/>
        <w:rPr>
          <w:rFonts w:asciiTheme="minorHAnsi" w:eastAsiaTheme="minorEastAsia" w:hAnsiTheme="minorHAnsi" w:cstheme="minorBidi"/>
          <w:noProof/>
          <w:kern w:val="2"/>
          <w:sz w:val="28"/>
          <w:szCs w:val="28"/>
          <w14:ligatures w14:val="standardContextual"/>
        </w:rPr>
      </w:pPr>
      <w:hyperlink w:anchor="_Toc136905367" w:history="1">
        <w:r w:rsidR="0075563F" w:rsidRPr="0075563F">
          <w:rPr>
            <w:rStyle w:val="a3"/>
            <w:noProof/>
            <w:sz w:val="28"/>
            <w:szCs w:val="28"/>
          </w:rPr>
          <w:t>6.1. Перечень вопросов, отводимых на самостоятельное освоение дисциплины, формы внеаудиторной самостоятельной работы</w:t>
        </w:r>
        <w:r w:rsidR="002317AD">
          <w:rPr>
            <w:noProof/>
            <w:webHidden/>
            <w:sz w:val="28"/>
            <w:szCs w:val="28"/>
          </w:rPr>
          <w:t>……………………………</w:t>
        </w:r>
        <w:r w:rsidR="0075563F" w:rsidRPr="0075563F">
          <w:rPr>
            <w:noProof/>
            <w:webHidden/>
            <w:sz w:val="28"/>
            <w:szCs w:val="28"/>
          </w:rPr>
          <w:fldChar w:fldCharType="begin"/>
        </w:r>
        <w:r w:rsidR="0075563F" w:rsidRPr="0075563F">
          <w:rPr>
            <w:noProof/>
            <w:webHidden/>
            <w:sz w:val="28"/>
            <w:szCs w:val="28"/>
          </w:rPr>
          <w:instrText xml:space="preserve"> PAGEREF _Toc136905367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15</w:t>
        </w:r>
        <w:r w:rsidR="0075563F" w:rsidRPr="0075563F">
          <w:rPr>
            <w:noProof/>
            <w:webHidden/>
            <w:sz w:val="28"/>
            <w:szCs w:val="28"/>
          </w:rPr>
          <w:fldChar w:fldCharType="end"/>
        </w:r>
      </w:hyperlink>
    </w:p>
    <w:p w14:paraId="37B30691" w14:textId="5A4DDC3C" w:rsidR="0075563F" w:rsidRPr="0075563F" w:rsidRDefault="00AF0B78"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68" w:history="1">
        <w:r w:rsidR="0075563F" w:rsidRPr="0075563F">
          <w:rPr>
            <w:rStyle w:val="a3"/>
            <w:noProof/>
            <w:sz w:val="28"/>
            <w:szCs w:val="28"/>
          </w:rPr>
          <w:t>6.2. Перечень вопросов, заданий, тем для подготовки к текущему контролю</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_Toc136905368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16</w:t>
        </w:r>
        <w:r w:rsidR="0075563F" w:rsidRPr="0075563F">
          <w:rPr>
            <w:noProof/>
            <w:webHidden/>
            <w:sz w:val="28"/>
            <w:szCs w:val="28"/>
          </w:rPr>
          <w:fldChar w:fldCharType="end"/>
        </w:r>
      </w:hyperlink>
    </w:p>
    <w:p w14:paraId="6A0FB6F9" w14:textId="4074B8F6" w:rsidR="0075563F" w:rsidRPr="0075563F" w:rsidRDefault="00AF0B78"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69" w:history="1">
        <w:r w:rsidR="0075563F" w:rsidRPr="0075563F">
          <w:rPr>
            <w:rStyle w:val="a3"/>
            <w:noProof/>
            <w:sz w:val="28"/>
            <w:szCs w:val="28"/>
          </w:rPr>
          <w:t>7. Фонд оценочных средств для проведения промежуточной аттестации обучающихся по дисциплине.</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_Toc136905369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19</w:t>
        </w:r>
        <w:r w:rsidR="0075563F" w:rsidRPr="0075563F">
          <w:rPr>
            <w:noProof/>
            <w:webHidden/>
            <w:sz w:val="28"/>
            <w:szCs w:val="28"/>
          </w:rPr>
          <w:fldChar w:fldCharType="end"/>
        </w:r>
      </w:hyperlink>
    </w:p>
    <w:p w14:paraId="77EB678A" w14:textId="7AE9CBE6" w:rsidR="0075563F" w:rsidRPr="0075563F" w:rsidRDefault="00AF0B78"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70" w:history="1">
        <w:r w:rsidR="0075563F" w:rsidRPr="0075563F">
          <w:rPr>
            <w:rStyle w:val="a3"/>
            <w:noProof/>
            <w:sz w:val="28"/>
            <w:szCs w:val="28"/>
          </w:rPr>
          <w:t>7.1. Перечень компетенций с указанием этапов их формирования в процессе освоения образовательной программы</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_Toc136905370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19</w:t>
        </w:r>
        <w:r w:rsidR="0075563F" w:rsidRPr="0075563F">
          <w:rPr>
            <w:noProof/>
            <w:webHidden/>
            <w:sz w:val="28"/>
            <w:szCs w:val="28"/>
          </w:rPr>
          <w:fldChar w:fldCharType="end"/>
        </w:r>
      </w:hyperlink>
    </w:p>
    <w:p w14:paraId="1CF0075B" w14:textId="60897B35" w:rsidR="0075563F" w:rsidRPr="0075563F" w:rsidRDefault="00AF0B78"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71" w:history="1">
        <w:r w:rsidR="0075563F" w:rsidRPr="0075563F">
          <w:rPr>
            <w:rStyle w:val="a3"/>
            <w:noProof/>
            <w:sz w:val="28"/>
            <w:szCs w:val="28"/>
          </w:rPr>
          <w:t>7.2. Типовые контрольные задания и материалы, необходимые для оценки знаний, умений, владений.</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_Toc136905371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20</w:t>
        </w:r>
        <w:r w:rsidR="0075563F" w:rsidRPr="0075563F">
          <w:rPr>
            <w:noProof/>
            <w:webHidden/>
            <w:sz w:val="28"/>
            <w:szCs w:val="28"/>
          </w:rPr>
          <w:fldChar w:fldCharType="end"/>
        </w:r>
      </w:hyperlink>
    </w:p>
    <w:p w14:paraId="3F56E907" w14:textId="645122D5" w:rsidR="0075563F" w:rsidRPr="0075563F" w:rsidRDefault="00AF0B78"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72" w:history="1">
        <w:r w:rsidR="0075563F" w:rsidRPr="0075563F">
          <w:rPr>
            <w:rStyle w:val="a3"/>
            <w:noProof/>
            <w:sz w:val="28"/>
            <w:szCs w:val="28"/>
          </w:rPr>
          <w:t>7.3. Примерный перечень вопросов для подготовки к зачету</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_Toc136905372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31</w:t>
        </w:r>
        <w:r w:rsidR="0075563F" w:rsidRPr="0075563F">
          <w:rPr>
            <w:noProof/>
            <w:webHidden/>
            <w:sz w:val="28"/>
            <w:szCs w:val="28"/>
          </w:rPr>
          <w:fldChar w:fldCharType="end"/>
        </w:r>
      </w:hyperlink>
    </w:p>
    <w:p w14:paraId="04368983" w14:textId="63BA885A" w:rsidR="0075563F" w:rsidRPr="0075563F" w:rsidRDefault="00AF0B78"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73" w:history="1">
        <w:r w:rsidR="0075563F" w:rsidRPr="0075563F">
          <w:rPr>
            <w:rStyle w:val="a3"/>
            <w:noProof/>
            <w:sz w:val="28"/>
            <w:szCs w:val="28"/>
          </w:rPr>
          <w:t>8. Перечень основной и дополнительной учебной литературы, необходимой для освоения дисциплины</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_Toc136905373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34</w:t>
        </w:r>
        <w:r w:rsidR="0075563F" w:rsidRPr="0075563F">
          <w:rPr>
            <w:noProof/>
            <w:webHidden/>
            <w:sz w:val="28"/>
            <w:szCs w:val="28"/>
          </w:rPr>
          <w:fldChar w:fldCharType="end"/>
        </w:r>
      </w:hyperlink>
    </w:p>
    <w:p w14:paraId="3B462382" w14:textId="7F4B40E6" w:rsidR="0075563F" w:rsidRPr="0075563F" w:rsidRDefault="00AF0B78" w:rsidP="009E1C7E">
      <w:pPr>
        <w:pStyle w:val="11"/>
        <w:spacing w:line="240" w:lineRule="auto"/>
        <w:rPr>
          <w:rFonts w:asciiTheme="minorHAnsi" w:eastAsiaTheme="minorEastAsia" w:hAnsiTheme="minorHAnsi" w:cstheme="minorBidi"/>
          <w:iCs w:val="0"/>
          <w:noProof/>
          <w:kern w:val="2"/>
          <w:sz w:val="28"/>
          <w:szCs w:val="28"/>
          <w14:ligatures w14:val="standardContextual"/>
        </w:rPr>
      </w:pPr>
      <w:hyperlink w:anchor="_Toc136905374" w:history="1">
        <w:r w:rsidR="0075563F" w:rsidRPr="0075563F">
          <w:rPr>
            <w:rStyle w:val="a3"/>
            <w:noProof/>
            <w:sz w:val="28"/>
            <w:szCs w:val="28"/>
          </w:rPr>
          <w:t xml:space="preserve">11. </w:t>
        </w:r>
        <w:r w:rsidR="0075563F" w:rsidRPr="00D86630">
          <w:rPr>
            <w:rStyle w:val="a3"/>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5563F" w:rsidRPr="00D86630">
          <w:rPr>
            <w:noProof/>
            <w:webHidden/>
            <w:sz w:val="28"/>
            <w:szCs w:val="28"/>
          </w:rPr>
          <w:tab/>
        </w:r>
        <w:r w:rsidR="0075563F" w:rsidRPr="00D86630">
          <w:rPr>
            <w:noProof/>
            <w:webHidden/>
            <w:sz w:val="28"/>
            <w:szCs w:val="28"/>
          </w:rPr>
          <w:fldChar w:fldCharType="begin"/>
        </w:r>
        <w:r w:rsidR="0075563F" w:rsidRPr="00D86630">
          <w:rPr>
            <w:noProof/>
            <w:webHidden/>
            <w:sz w:val="28"/>
            <w:szCs w:val="28"/>
          </w:rPr>
          <w:instrText xml:space="preserve"> PAGEREF _Toc136905374 \h </w:instrText>
        </w:r>
        <w:r w:rsidR="0075563F" w:rsidRPr="00D86630">
          <w:rPr>
            <w:noProof/>
            <w:webHidden/>
            <w:sz w:val="28"/>
            <w:szCs w:val="28"/>
          </w:rPr>
        </w:r>
        <w:r w:rsidR="0075563F" w:rsidRPr="00D86630">
          <w:rPr>
            <w:noProof/>
            <w:webHidden/>
            <w:sz w:val="28"/>
            <w:szCs w:val="28"/>
          </w:rPr>
          <w:fldChar w:fldCharType="separate"/>
        </w:r>
        <w:r w:rsidR="009E1C7E">
          <w:rPr>
            <w:noProof/>
            <w:webHidden/>
            <w:sz w:val="28"/>
            <w:szCs w:val="28"/>
          </w:rPr>
          <w:t>39</w:t>
        </w:r>
        <w:r w:rsidR="0075563F" w:rsidRPr="00D86630">
          <w:rPr>
            <w:noProof/>
            <w:webHidden/>
            <w:sz w:val="28"/>
            <w:szCs w:val="28"/>
          </w:rPr>
          <w:fldChar w:fldCharType="end"/>
        </w:r>
      </w:hyperlink>
    </w:p>
    <w:p w14:paraId="0CCCFF8E" w14:textId="2A650C4A" w:rsidR="0075563F" w:rsidRPr="0075563F" w:rsidRDefault="00AF0B78" w:rsidP="009E1C7E">
      <w:pPr>
        <w:pStyle w:val="11"/>
        <w:spacing w:line="240" w:lineRule="auto"/>
        <w:rPr>
          <w:rFonts w:asciiTheme="minorHAnsi" w:eastAsiaTheme="minorEastAsia" w:hAnsiTheme="minorHAnsi" w:cstheme="minorBidi"/>
          <w:iCs w:val="0"/>
          <w:noProof/>
          <w:kern w:val="2"/>
          <w:sz w:val="28"/>
          <w:szCs w:val="28"/>
          <w14:ligatures w14:val="standardContextual"/>
        </w:rPr>
      </w:pPr>
      <w:hyperlink w:anchor="_Toc136905375" w:history="1">
        <w:r w:rsidR="0075563F" w:rsidRPr="0075563F">
          <w:rPr>
            <w:rStyle w:val="a3"/>
            <w:noProof/>
            <w:sz w:val="28"/>
            <w:szCs w:val="28"/>
          </w:rPr>
          <w:t>12. Описание материально-технической базы, необходимой для осуществления образовательного процесса по дисциплине</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_Toc136905375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39</w:t>
        </w:r>
        <w:r w:rsidR="0075563F" w:rsidRPr="0075563F">
          <w:rPr>
            <w:noProof/>
            <w:webHidden/>
            <w:sz w:val="28"/>
            <w:szCs w:val="28"/>
          </w:rPr>
          <w:fldChar w:fldCharType="end"/>
        </w:r>
      </w:hyperlink>
    </w:p>
    <w:p w14:paraId="3961C67B" w14:textId="2F74AF72" w:rsidR="00FB5440" w:rsidRPr="007159D7" w:rsidRDefault="00FB5440" w:rsidP="009E1C7E">
      <w:pPr>
        <w:tabs>
          <w:tab w:val="right" w:leader="dot" w:pos="9498"/>
        </w:tabs>
        <w:ind w:right="567"/>
        <w:jc w:val="both"/>
        <w:rPr>
          <w:sz w:val="28"/>
          <w:szCs w:val="28"/>
        </w:rPr>
      </w:pPr>
      <w:r w:rsidRPr="0075563F">
        <w:rPr>
          <w:sz w:val="28"/>
          <w:szCs w:val="28"/>
        </w:rPr>
        <w:fldChar w:fldCharType="end"/>
      </w:r>
    </w:p>
    <w:p w14:paraId="3D160529" w14:textId="77777777" w:rsidR="006B4515" w:rsidRPr="005137AC" w:rsidRDefault="00FB5440" w:rsidP="009E1C7E">
      <w:pPr>
        <w:ind w:firstLine="709"/>
        <w:outlineLvl w:val="0"/>
        <w:rPr>
          <w:b/>
          <w:sz w:val="28"/>
          <w:szCs w:val="28"/>
        </w:rPr>
      </w:pPr>
      <w:r>
        <w:rPr>
          <w:b/>
          <w:sz w:val="28"/>
          <w:szCs w:val="28"/>
          <w:shd w:val="clear" w:color="auto" w:fill="FFFFFF"/>
        </w:rPr>
        <w:br w:type="page"/>
      </w:r>
      <w:bookmarkStart w:id="0" w:name="_Toc136905359"/>
      <w:r w:rsidR="006B4515" w:rsidRPr="005137AC">
        <w:rPr>
          <w:b/>
          <w:sz w:val="28"/>
          <w:szCs w:val="28"/>
          <w:shd w:val="clear" w:color="auto" w:fill="FFFFFF"/>
        </w:rPr>
        <w:lastRenderedPageBreak/>
        <w:t>1.</w:t>
      </w:r>
      <w:r w:rsidR="006B4515" w:rsidRPr="005137AC">
        <w:rPr>
          <w:b/>
          <w:sz w:val="28"/>
          <w:szCs w:val="28"/>
        </w:rPr>
        <w:t xml:space="preserve"> Наименование дисциплины</w:t>
      </w:r>
      <w:bookmarkEnd w:id="0"/>
    </w:p>
    <w:p w14:paraId="10D0C2ED" w14:textId="2EA88FFE" w:rsidR="006B4515" w:rsidRPr="00BA1C9E" w:rsidRDefault="009E0E69" w:rsidP="006B4515">
      <w:pPr>
        <w:spacing w:line="360" w:lineRule="auto"/>
        <w:ind w:firstLine="709"/>
        <w:jc w:val="both"/>
        <w:rPr>
          <w:b/>
          <w:sz w:val="28"/>
          <w:szCs w:val="28"/>
        </w:rPr>
      </w:pPr>
      <w:r>
        <w:rPr>
          <w:sz w:val="28"/>
          <w:szCs w:val="28"/>
        </w:rPr>
        <w:t>Цифров</w:t>
      </w:r>
      <w:r w:rsidR="0058182F">
        <w:rPr>
          <w:sz w:val="28"/>
          <w:szCs w:val="28"/>
        </w:rPr>
        <w:t xml:space="preserve">ые </w:t>
      </w:r>
      <w:r>
        <w:rPr>
          <w:sz w:val="28"/>
          <w:szCs w:val="28"/>
        </w:rPr>
        <w:t>казначейс</w:t>
      </w:r>
      <w:r w:rsidR="0058182F">
        <w:rPr>
          <w:sz w:val="28"/>
          <w:szCs w:val="28"/>
        </w:rPr>
        <w:t>кие системы</w:t>
      </w:r>
      <w:r w:rsidR="006B4515">
        <w:rPr>
          <w:sz w:val="28"/>
          <w:szCs w:val="28"/>
        </w:rPr>
        <w:t xml:space="preserve">. </w:t>
      </w:r>
    </w:p>
    <w:p w14:paraId="33D2A716" w14:textId="77777777" w:rsidR="006B4515" w:rsidRDefault="006B4515" w:rsidP="006B4515">
      <w:pPr>
        <w:tabs>
          <w:tab w:val="left" w:pos="540"/>
        </w:tabs>
        <w:contextualSpacing/>
        <w:jc w:val="both"/>
        <w:outlineLvl w:val="0"/>
        <w:rPr>
          <w:b/>
          <w:sz w:val="28"/>
          <w:szCs w:val="28"/>
        </w:rPr>
      </w:pPr>
      <w:r>
        <w:rPr>
          <w:b/>
          <w:sz w:val="28"/>
          <w:szCs w:val="28"/>
        </w:rPr>
        <w:tab/>
      </w:r>
      <w:bookmarkStart w:id="1" w:name="_Toc136905360"/>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bookmarkEnd w:id="1"/>
    </w:p>
    <w:p w14:paraId="3360B82E" w14:textId="06F90803" w:rsidR="006B4515" w:rsidRDefault="006B4515" w:rsidP="006B4515">
      <w:pPr>
        <w:pStyle w:val="a7"/>
        <w:widowControl w:val="0"/>
        <w:tabs>
          <w:tab w:val="clear" w:pos="756"/>
        </w:tabs>
        <w:spacing w:line="360" w:lineRule="auto"/>
        <w:ind w:left="0" w:firstLine="709"/>
        <w:rPr>
          <w:sz w:val="28"/>
          <w:szCs w:val="28"/>
        </w:rPr>
      </w:pPr>
      <w:r>
        <w:rPr>
          <w:sz w:val="28"/>
          <w:szCs w:val="28"/>
        </w:rPr>
        <w:t>И</w:t>
      </w:r>
      <w:r w:rsidRPr="00600858">
        <w:rPr>
          <w:sz w:val="28"/>
          <w:szCs w:val="28"/>
        </w:rPr>
        <w:t>зучени</w:t>
      </w:r>
      <w:r>
        <w:rPr>
          <w:sz w:val="28"/>
          <w:szCs w:val="28"/>
        </w:rPr>
        <w:t>е</w:t>
      </w:r>
      <w:r w:rsidRPr="00600858">
        <w:rPr>
          <w:sz w:val="28"/>
          <w:szCs w:val="28"/>
        </w:rPr>
        <w:t xml:space="preserve"> дисциплины «</w:t>
      </w:r>
      <w:r w:rsidR="009E0E69">
        <w:rPr>
          <w:sz w:val="28"/>
          <w:szCs w:val="28"/>
        </w:rPr>
        <w:t>Цифров</w:t>
      </w:r>
      <w:r w:rsidR="0058182F">
        <w:rPr>
          <w:sz w:val="28"/>
          <w:szCs w:val="28"/>
        </w:rPr>
        <w:t>ые казначейские системы</w:t>
      </w:r>
      <w:r w:rsidRPr="00600858">
        <w:rPr>
          <w:sz w:val="28"/>
          <w:szCs w:val="28"/>
        </w:rPr>
        <w:t>» в со</w:t>
      </w:r>
      <w:r>
        <w:rPr>
          <w:sz w:val="28"/>
          <w:szCs w:val="28"/>
        </w:rPr>
        <w:t>четании</w:t>
      </w:r>
      <w:r w:rsidRPr="00600858">
        <w:rPr>
          <w:sz w:val="28"/>
          <w:szCs w:val="28"/>
        </w:rPr>
        <w:t xml:space="preserve"> с другими дисциплинами </w:t>
      </w:r>
      <w:r>
        <w:rPr>
          <w:sz w:val="28"/>
          <w:szCs w:val="28"/>
        </w:rPr>
        <w:t>обще</w:t>
      </w:r>
      <w:r w:rsidRPr="00600858">
        <w:rPr>
          <w:sz w:val="28"/>
          <w:szCs w:val="28"/>
        </w:rPr>
        <w:t xml:space="preserve">профессионального цикла </w:t>
      </w:r>
      <w:r>
        <w:rPr>
          <w:sz w:val="28"/>
          <w:szCs w:val="28"/>
        </w:rPr>
        <w:t xml:space="preserve">направлено на формирование </w:t>
      </w:r>
      <w:r w:rsidRPr="00600858">
        <w:rPr>
          <w:sz w:val="28"/>
          <w:szCs w:val="28"/>
        </w:rPr>
        <w:t>следующих компетенций</w:t>
      </w:r>
      <w:r>
        <w:rPr>
          <w:sz w:val="28"/>
          <w:szCs w:val="28"/>
        </w:rPr>
        <w:t>, предусмотренных образовательной программой.</w:t>
      </w:r>
    </w:p>
    <w:p w14:paraId="1D2B769D" w14:textId="02F345DF" w:rsidR="00797B57" w:rsidRPr="00797B57" w:rsidRDefault="00797B57" w:rsidP="00797B57">
      <w:pPr>
        <w:pStyle w:val="a7"/>
        <w:widowControl w:val="0"/>
        <w:tabs>
          <w:tab w:val="clear" w:pos="756"/>
        </w:tabs>
        <w:spacing w:line="240" w:lineRule="auto"/>
        <w:ind w:left="0" w:firstLine="0"/>
        <w:jc w:val="right"/>
        <w:rPr>
          <w:b/>
        </w:rPr>
      </w:pPr>
      <w:r w:rsidRPr="00797B57">
        <w:t>Таблица 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2977"/>
        <w:gridCol w:w="4110"/>
      </w:tblGrid>
      <w:tr w:rsidR="006B4515" w:rsidRPr="00B760C1" w14:paraId="01B3B9FB" w14:textId="77777777" w:rsidTr="00095A3C">
        <w:tc>
          <w:tcPr>
            <w:tcW w:w="993" w:type="dxa"/>
            <w:shd w:val="clear" w:color="auto" w:fill="auto"/>
          </w:tcPr>
          <w:p w14:paraId="2086979A" w14:textId="77777777" w:rsidR="006B4515" w:rsidRPr="00B760C1" w:rsidRDefault="006B4515" w:rsidP="00955783">
            <w:pPr>
              <w:tabs>
                <w:tab w:val="left" w:pos="540"/>
              </w:tabs>
              <w:contextualSpacing/>
              <w:jc w:val="both"/>
              <w:rPr>
                <w:rFonts w:eastAsia="Calibri"/>
                <w:sz w:val="22"/>
                <w:szCs w:val="22"/>
                <w:lang w:eastAsia="en-US"/>
              </w:rPr>
            </w:pPr>
            <w:r w:rsidRPr="00B760C1">
              <w:rPr>
                <w:rFonts w:eastAsia="Calibri"/>
                <w:sz w:val="22"/>
                <w:szCs w:val="22"/>
                <w:lang w:eastAsia="en-US"/>
              </w:rPr>
              <w:t>Код компетенции</w:t>
            </w:r>
          </w:p>
        </w:tc>
        <w:tc>
          <w:tcPr>
            <w:tcW w:w="1559" w:type="dxa"/>
            <w:shd w:val="clear" w:color="auto" w:fill="auto"/>
          </w:tcPr>
          <w:p w14:paraId="6672AF15" w14:textId="77777777" w:rsidR="006B4515" w:rsidRPr="00B760C1" w:rsidRDefault="006B4515" w:rsidP="00955783">
            <w:pPr>
              <w:tabs>
                <w:tab w:val="left" w:pos="540"/>
              </w:tabs>
              <w:contextualSpacing/>
              <w:jc w:val="both"/>
              <w:rPr>
                <w:rFonts w:eastAsia="Calibri"/>
                <w:sz w:val="22"/>
                <w:szCs w:val="22"/>
                <w:lang w:eastAsia="en-US"/>
              </w:rPr>
            </w:pPr>
            <w:r w:rsidRPr="00B760C1">
              <w:rPr>
                <w:rFonts w:eastAsia="Calibri"/>
                <w:sz w:val="22"/>
                <w:szCs w:val="22"/>
                <w:lang w:eastAsia="en-US"/>
              </w:rPr>
              <w:t>Наименование компетенции</w:t>
            </w:r>
          </w:p>
        </w:tc>
        <w:tc>
          <w:tcPr>
            <w:tcW w:w="2977" w:type="dxa"/>
            <w:shd w:val="clear" w:color="auto" w:fill="auto"/>
          </w:tcPr>
          <w:p w14:paraId="58B3A50D" w14:textId="77777777" w:rsidR="006B4515" w:rsidRPr="00B760C1" w:rsidRDefault="006B4515" w:rsidP="00955783">
            <w:pPr>
              <w:tabs>
                <w:tab w:val="left" w:pos="540"/>
              </w:tabs>
              <w:contextualSpacing/>
              <w:jc w:val="both"/>
              <w:rPr>
                <w:rFonts w:eastAsia="Calibri"/>
                <w:sz w:val="22"/>
                <w:szCs w:val="22"/>
                <w:lang w:eastAsia="en-US"/>
              </w:rPr>
            </w:pPr>
            <w:r w:rsidRPr="00B760C1">
              <w:rPr>
                <w:rFonts w:eastAsia="Calibri"/>
                <w:sz w:val="22"/>
                <w:szCs w:val="22"/>
                <w:lang w:eastAsia="en-US"/>
              </w:rPr>
              <w:t>Индикаторы достижения компетенции</w:t>
            </w:r>
            <w:r w:rsidRPr="00B760C1">
              <w:rPr>
                <w:rFonts w:eastAsia="Calibri"/>
                <w:sz w:val="22"/>
                <w:szCs w:val="22"/>
                <w:vertAlign w:val="superscript"/>
                <w:lang w:eastAsia="en-US"/>
              </w:rPr>
              <w:footnoteReference w:id="1"/>
            </w:r>
          </w:p>
        </w:tc>
        <w:tc>
          <w:tcPr>
            <w:tcW w:w="4110" w:type="dxa"/>
            <w:shd w:val="clear" w:color="auto" w:fill="auto"/>
          </w:tcPr>
          <w:p w14:paraId="7ECFB730" w14:textId="56C7E345" w:rsidR="006B4515" w:rsidRPr="00B760C1" w:rsidRDefault="006B4515" w:rsidP="005A3C35">
            <w:pPr>
              <w:tabs>
                <w:tab w:val="left" w:pos="540"/>
              </w:tabs>
              <w:contextualSpacing/>
              <w:jc w:val="both"/>
              <w:rPr>
                <w:rFonts w:eastAsia="Calibri"/>
                <w:sz w:val="22"/>
                <w:szCs w:val="22"/>
                <w:lang w:eastAsia="en-US"/>
              </w:rPr>
            </w:pPr>
            <w:r w:rsidRPr="00B760C1">
              <w:rPr>
                <w:rFonts w:eastAsia="Calibri"/>
                <w:sz w:val="22"/>
                <w:szCs w:val="22"/>
                <w:lang w:eastAsia="en-US"/>
              </w:rPr>
              <w:t>Результаты обучения (умения и знания), соотнесенные с компетенциями/индикаторами достижения компетенции</w:t>
            </w:r>
          </w:p>
        </w:tc>
      </w:tr>
      <w:tr w:rsidR="008D26F7" w:rsidRPr="00B760C1" w14:paraId="2A150BF6" w14:textId="77777777" w:rsidTr="00095A3C">
        <w:tc>
          <w:tcPr>
            <w:tcW w:w="993" w:type="dxa"/>
            <w:shd w:val="clear" w:color="auto" w:fill="auto"/>
          </w:tcPr>
          <w:p w14:paraId="01843B04" w14:textId="1586EC68" w:rsidR="008D26F7" w:rsidRPr="00B760C1" w:rsidRDefault="0058182F" w:rsidP="008D26F7">
            <w:pPr>
              <w:tabs>
                <w:tab w:val="left" w:pos="540"/>
              </w:tabs>
              <w:contextualSpacing/>
              <w:jc w:val="both"/>
              <w:rPr>
                <w:rFonts w:eastAsia="Calibri"/>
                <w:sz w:val="22"/>
                <w:szCs w:val="22"/>
                <w:lang w:eastAsia="en-US"/>
              </w:rPr>
            </w:pPr>
            <w:r>
              <w:rPr>
                <w:rFonts w:eastAsia="Calibri"/>
                <w:sz w:val="22"/>
                <w:szCs w:val="22"/>
                <w:lang w:eastAsia="en-US"/>
              </w:rPr>
              <w:t>ПК</w:t>
            </w:r>
            <w:r w:rsidR="008D26F7" w:rsidRPr="00B760C1">
              <w:rPr>
                <w:rFonts w:eastAsia="Calibri"/>
                <w:sz w:val="22"/>
                <w:szCs w:val="22"/>
                <w:lang w:eastAsia="en-US"/>
              </w:rPr>
              <w:t>-4</w:t>
            </w:r>
          </w:p>
        </w:tc>
        <w:tc>
          <w:tcPr>
            <w:tcW w:w="1559" w:type="dxa"/>
            <w:shd w:val="clear" w:color="auto" w:fill="auto"/>
          </w:tcPr>
          <w:p w14:paraId="48D8B928" w14:textId="1418D302" w:rsidR="008D26F7" w:rsidRPr="00B760C1" w:rsidRDefault="008D26F7" w:rsidP="008D26F7">
            <w:pPr>
              <w:tabs>
                <w:tab w:val="left" w:pos="540"/>
              </w:tabs>
              <w:contextualSpacing/>
              <w:jc w:val="both"/>
              <w:rPr>
                <w:rFonts w:eastAsia="Calibri"/>
                <w:sz w:val="22"/>
                <w:szCs w:val="22"/>
                <w:lang w:eastAsia="en-US"/>
              </w:rPr>
            </w:pPr>
            <w:r w:rsidRPr="00B760C1">
              <w:rPr>
                <w:sz w:val="22"/>
                <w:szCs w:val="22"/>
              </w:rPr>
              <w:t xml:space="preserve">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 </w:t>
            </w:r>
          </w:p>
        </w:tc>
        <w:tc>
          <w:tcPr>
            <w:tcW w:w="2977" w:type="dxa"/>
            <w:shd w:val="clear" w:color="auto" w:fill="auto"/>
          </w:tcPr>
          <w:p w14:paraId="1CD20EFC" w14:textId="77777777" w:rsidR="008D26F7" w:rsidRPr="00B760C1" w:rsidRDefault="008D26F7" w:rsidP="008D26F7">
            <w:pPr>
              <w:pStyle w:val="af"/>
              <w:numPr>
                <w:ilvl w:val="0"/>
                <w:numId w:val="20"/>
              </w:numPr>
              <w:ind w:left="0" w:firstLine="0"/>
              <w:contextualSpacing/>
              <w:jc w:val="both"/>
              <w:rPr>
                <w:sz w:val="22"/>
                <w:szCs w:val="22"/>
              </w:rPr>
            </w:pPr>
            <w:r w:rsidRPr="00B760C1">
              <w:rPr>
                <w:sz w:val="22"/>
                <w:szCs w:val="22"/>
              </w:rPr>
              <w:t>Применяет знания организации исполнения бюджета, выполнения финансовых и казначейских операций для решения профессиональных задач.</w:t>
            </w:r>
          </w:p>
          <w:p w14:paraId="3F58C0E5" w14:textId="77777777" w:rsidR="001068ED" w:rsidRPr="00B760C1" w:rsidRDefault="001068ED" w:rsidP="001068ED">
            <w:pPr>
              <w:contextualSpacing/>
              <w:jc w:val="both"/>
              <w:rPr>
                <w:sz w:val="22"/>
                <w:szCs w:val="22"/>
              </w:rPr>
            </w:pPr>
          </w:p>
          <w:p w14:paraId="658520BF" w14:textId="77777777" w:rsidR="001068ED" w:rsidRPr="00B760C1" w:rsidRDefault="001068ED" w:rsidP="001068ED">
            <w:pPr>
              <w:contextualSpacing/>
              <w:jc w:val="both"/>
              <w:rPr>
                <w:sz w:val="22"/>
                <w:szCs w:val="22"/>
              </w:rPr>
            </w:pPr>
          </w:p>
          <w:p w14:paraId="0178DE45" w14:textId="77777777" w:rsidR="001068ED" w:rsidRPr="00B760C1" w:rsidRDefault="001068ED" w:rsidP="001068ED">
            <w:pPr>
              <w:contextualSpacing/>
              <w:jc w:val="both"/>
              <w:rPr>
                <w:sz w:val="22"/>
                <w:szCs w:val="22"/>
              </w:rPr>
            </w:pPr>
          </w:p>
          <w:p w14:paraId="62C8C1AD" w14:textId="77777777" w:rsidR="001068ED" w:rsidRPr="00B760C1" w:rsidRDefault="001068ED" w:rsidP="001068ED">
            <w:pPr>
              <w:contextualSpacing/>
              <w:jc w:val="both"/>
              <w:rPr>
                <w:sz w:val="22"/>
                <w:szCs w:val="22"/>
              </w:rPr>
            </w:pPr>
          </w:p>
          <w:p w14:paraId="419591AB" w14:textId="77777777" w:rsidR="008D26F7" w:rsidRPr="00B760C1" w:rsidRDefault="008D26F7" w:rsidP="008D26F7">
            <w:pPr>
              <w:pStyle w:val="af"/>
              <w:numPr>
                <w:ilvl w:val="0"/>
                <w:numId w:val="20"/>
              </w:numPr>
              <w:ind w:left="0" w:firstLine="0"/>
              <w:contextualSpacing/>
              <w:jc w:val="both"/>
              <w:rPr>
                <w:sz w:val="22"/>
                <w:szCs w:val="22"/>
              </w:rPr>
            </w:pPr>
            <w:r w:rsidRPr="00B760C1">
              <w:rPr>
                <w:sz w:val="22"/>
                <w:szCs w:val="22"/>
              </w:rPr>
              <w:t>Владеет приемами казначейского обслуживания и казначейского сопровождения.</w:t>
            </w:r>
          </w:p>
          <w:p w14:paraId="4EDD91C9" w14:textId="77777777" w:rsidR="001068ED" w:rsidRPr="00B760C1" w:rsidRDefault="001068ED" w:rsidP="001068ED">
            <w:pPr>
              <w:contextualSpacing/>
              <w:jc w:val="both"/>
              <w:rPr>
                <w:sz w:val="22"/>
                <w:szCs w:val="22"/>
              </w:rPr>
            </w:pPr>
          </w:p>
          <w:p w14:paraId="29832D75" w14:textId="77777777" w:rsidR="001068ED" w:rsidRPr="00B760C1" w:rsidRDefault="001068ED" w:rsidP="001068ED">
            <w:pPr>
              <w:contextualSpacing/>
              <w:jc w:val="both"/>
              <w:rPr>
                <w:sz w:val="22"/>
                <w:szCs w:val="22"/>
              </w:rPr>
            </w:pPr>
          </w:p>
          <w:p w14:paraId="78350FAD" w14:textId="77777777" w:rsidR="001068ED" w:rsidRPr="00B760C1" w:rsidRDefault="001068ED" w:rsidP="001068ED">
            <w:pPr>
              <w:contextualSpacing/>
              <w:jc w:val="both"/>
              <w:rPr>
                <w:sz w:val="22"/>
                <w:szCs w:val="22"/>
              </w:rPr>
            </w:pPr>
          </w:p>
          <w:p w14:paraId="7CC973BA" w14:textId="77777777" w:rsidR="001068ED" w:rsidRPr="00B760C1" w:rsidRDefault="001068ED" w:rsidP="001068ED">
            <w:pPr>
              <w:contextualSpacing/>
              <w:jc w:val="both"/>
              <w:rPr>
                <w:sz w:val="22"/>
                <w:szCs w:val="22"/>
              </w:rPr>
            </w:pPr>
          </w:p>
          <w:p w14:paraId="0A4CB5D2" w14:textId="77777777" w:rsidR="001068ED" w:rsidRPr="00B760C1" w:rsidRDefault="001068ED" w:rsidP="001068ED">
            <w:pPr>
              <w:contextualSpacing/>
              <w:jc w:val="both"/>
              <w:rPr>
                <w:sz w:val="22"/>
                <w:szCs w:val="22"/>
              </w:rPr>
            </w:pPr>
          </w:p>
          <w:p w14:paraId="4E2D6D73" w14:textId="77777777" w:rsidR="001068ED" w:rsidRPr="00B760C1" w:rsidRDefault="001068ED" w:rsidP="001068ED">
            <w:pPr>
              <w:contextualSpacing/>
              <w:jc w:val="both"/>
              <w:rPr>
                <w:sz w:val="22"/>
                <w:szCs w:val="22"/>
              </w:rPr>
            </w:pPr>
          </w:p>
          <w:p w14:paraId="4907B7D2" w14:textId="77777777" w:rsidR="00C22FF0" w:rsidRPr="00B760C1" w:rsidRDefault="00C22FF0" w:rsidP="001068ED">
            <w:pPr>
              <w:contextualSpacing/>
              <w:jc w:val="both"/>
              <w:rPr>
                <w:sz w:val="22"/>
                <w:szCs w:val="22"/>
              </w:rPr>
            </w:pPr>
          </w:p>
          <w:p w14:paraId="3D440FEB" w14:textId="220228D6" w:rsidR="008D26F7" w:rsidRPr="00B760C1" w:rsidRDefault="008D26F7" w:rsidP="008D26F7">
            <w:pPr>
              <w:tabs>
                <w:tab w:val="left" w:pos="540"/>
              </w:tabs>
              <w:contextualSpacing/>
              <w:jc w:val="both"/>
              <w:rPr>
                <w:rFonts w:eastAsia="Calibri"/>
                <w:sz w:val="22"/>
                <w:szCs w:val="22"/>
                <w:lang w:eastAsia="en-US"/>
              </w:rPr>
            </w:pPr>
            <w:r w:rsidRPr="00B760C1">
              <w:rPr>
                <w:sz w:val="22"/>
                <w:szCs w:val="22"/>
              </w:rPr>
              <w:t>3. Обосновывает предложения по повышению эффективности финансовых и казначейских операций, развитию системы казначейских платежей.</w:t>
            </w:r>
          </w:p>
        </w:tc>
        <w:tc>
          <w:tcPr>
            <w:tcW w:w="4110" w:type="dxa"/>
            <w:shd w:val="clear" w:color="auto" w:fill="auto"/>
          </w:tcPr>
          <w:p w14:paraId="33A387B8" w14:textId="11E8542D" w:rsidR="001068ED" w:rsidRPr="00B760C1" w:rsidRDefault="001068ED" w:rsidP="001068ED">
            <w:pPr>
              <w:tabs>
                <w:tab w:val="left" w:pos="540"/>
              </w:tabs>
              <w:contextualSpacing/>
              <w:jc w:val="both"/>
              <w:rPr>
                <w:bCs/>
                <w:sz w:val="22"/>
                <w:szCs w:val="22"/>
              </w:rPr>
            </w:pPr>
            <w:r w:rsidRPr="00B760C1">
              <w:rPr>
                <w:bCs/>
                <w:sz w:val="22"/>
                <w:szCs w:val="22"/>
              </w:rPr>
              <w:t>Знать</w:t>
            </w:r>
            <w:r w:rsidR="00451BC9" w:rsidRPr="00B760C1">
              <w:rPr>
                <w:bCs/>
                <w:sz w:val="22"/>
                <w:szCs w:val="22"/>
              </w:rPr>
              <w:t xml:space="preserve"> </w:t>
            </w:r>
            <w:r w:rsidRPr="00B760C1">
              <w:rPr>
                <w:bCs/>
                <w:sz w:val="22"/>
                <w:szCs w:val="22"/>
              </w:rPr>
              <w:t>основы проведения Федеральным казначейством в системе казначейских платежей операций участников с денежными средствами с их отражением на соответствующих казначейских счетах</w:t>
            </w:r>
          </w:p>
          <w:p w14:paraId="039EA062" w14:textId="5E31C2B5" w:rsidR="008D26F7" w:rsidRPr="00B760C1" w:rsidRDefault="001068ED" w:rsidP="001068ED">
            <w:pPr>
              <w:tabs>
                <w:tab w:val="left" w:pos="540"/>
              </w:tabs>
              <w:contextualSpacing/>
              <w:jc w:val="both"/>
              <w:rPr>
                <w:bCs/>
                <w:sz w:val="22"/>
                <w:szCs w:val="22"/>
              </w:rPr>
            </w:pPr>
            <w:r w:rsidRPr="00B760C1">
              <w:rPr>
                <w:bCs/>
                <w:sz w:val="22"/>
                <w:szCs w:val="22"/>
              </w:rPr>
              <w:t>Уметь</w:t>
            </w:r>
            <w:r w:rsidR="00451BC9" w:rsidRPr="00B760C1">
              <w:rPr>
                <w:bCs/>
                <w:sz w:val="22"/>
                <w:szCs w:val="22"/>
              </w:rPr>
              <w:t xml:space="preserve"> </w:t>
            </w:r>
            <w:r w:rsidRPr="00B760C1">
              <w:rPr>
                <w:bCs/>
                <w:sz w:val="22"/>
                <w:szCs w:val="22"/>
              </w:rPr>
              <w:t>анализировать результаты казначейского обслуживания исполнения региональных и местных бюджетов</w:t>
            </w:r>
          </w:p>
          <w:p w14:paraId="59A81931" w14:textId="77777777" w:rsidR="001068ED" w:rsidRPr="00B760C1" w:rsidRDefault="001068ED" w:rsidP="001068ED">
            <w:pPr>
              <w:tabs>
                <w:tab w:val="left" w:pos="540"/>
              </w:tabs>
              <w:contextualSpacing/>
              <w:jc w:val="both"/>
              <w:rPr>
                <w:bCs/>
                <w:sz w:val="22"/>
                <w:szCs w:val="22"/>
              </w:rPr>
            </w:pPr>
          </w:p>
          <w:p w14:paraId="1B76221C" w14:textId="3F9F5E70" w:rsidR="001068ED" w:rsidRPr="00B760C1" w:rsidRDefault="001068ED" w:rsidP="001068ED">
            <w:pPr>
              <w:tabs>
                <w:tab w:val="left" w:pos="540"/>
              </w:tabs>
              <w:contextualSpacing/>
              <w:jc w:val="both"/>
              <w:rPr>
                <w:bCs/>
                <w:sz w:val="22"/>
                <w:szCs w:val="22"/>
              </w:rPr>
            </w:pPr>
            <w:r w:rsidRPr="00B760C1">
              <w:rPr>
                <w:bCs/>
                <w:sz w:val="22"/>
                <w:szCs w:val="22"/>
              </w:rPr>
              <w:t>Знать</w:t>
            </w:r>
            <w:r w:rsidR="00451BC9" w:rsidRPr="00B760C1">
              <w:rPr>
                <w:bCs/>
                <w:sz w:val="22"/>
                <w:szCs w:val="22"/>
              </w:rPr>
              <w:t xml:space="preserve"> </w:t>
            </w:r>
            <w:r w:rsidRPr="00B760C1">
              <w:rPr>
                <w:bCs/>
                <w:sz w:val="22"/>
                <w:szCs w:val="22"/>
              </w:rPr>
              <w:t>порядок проведения Федеральным казначейством операций с денежными средствами участника казначейского сопровождения.</w:t>
            </w:r>
          </w:p>
          <w:p w14:paraId="7F0A1888" w14:textId="395B9A87" w:rsidR="001068ED" w:rsidRPr="00B760C1" w:rsidRDefault="001068ED" w:rsidP="001068ED">
            <w:pPr>
              <w:tabs>
                <w:tab w:val="left" w:pos="540"/>
              </w:tabs>
              <w:contextualSpacing/>
              <w:jc w:val="both"/>
              <w:rPr>
                <w:bCs/>
                <w:sz w:val="22"/>
                <w:szCs w:val="22"/>
              </w:rPr>
            </w:pPr>
            <w:r w:rsidRPr="00B760C1">
              <w:rPr>
                <w:bCs/>
                <w:sz w:val="22"/>
                <w:szCs w:val="22"/>
              </w:rPr>
              <w:t>Уметь</w:t>
            </w:r>
            <w:r w:rsidR="00451BC9" w:rsidRPr="00B760C1">
              <w:rPr>
                <w:bCs/>
                <w:sz w:val="22"/>
                <w:szCs w:val="22"/>
              </w:rPr>
              <w:t xml:space="preserve"> </w:t>
            </w:r>
            <w:r w:rsidRPr="00B760C1">
              <w:rPr>
                <w:bCs/>
                <w:sz w:val="22"/>
                <w:szCs w:val="22"/>
              </w:rPr>
              <w:t>осуществлять контрольные действия, направленные на своевременное предупреждение и предотвращение финансовых нарушений участников системы казначейских платежей.</w:t>
            </w:r>
          </w:p>
          <w:p w14:paraId="154585C8" w14:textId="77777777" w:rsidR="00451BC9" w:rsidRPr="00B760C1" w:rsidRDefault="00451BC9" w:rsidP="001068ED">
            <w:pPr>
              <w:tabs>
                <w:tab w:val="left" w:pos="540"/>
              </w:tabs>
              <w:contextualSpacing/>
              <w:jc w:val="both"/>
              <w:rPr>
                <w:bCs/>
                <w:sz w:val="22"/>
                <w:szCs w:val="22"/>
              </w:rPr>
            </w:pPr>
          </w:p>
          <w:p w14:paraId="2276C476" w14:textId="086C52F5" w:rsidR="001068ED" w:rsidRPr="00B760C1" w:rsidRDefault="001068ED" w:rsidP="001068ED">
            <w:pPr>
              <w:tabs>
                <w:tab w:val="left" w:pos="540"/>
              </w:tabs>
              <w:contextualSpacing/>
              <w:jc w:val="both"/>
              <w:rPr>
                <w:bCs/>
                <w:sz w:val="22"/>
                <w:szCs w:val="22"/>
              </w:rPr>
            </w:pPr>
            <w:r w:rsidRPr="00B760C1">
              <w:rPr>
                <w:bCs/>
                <w:sz w:val="22"/>
                <w:szCs w:val="22"/>
              </w:rPr>
              <w:t>Знать</w:t>
            </w:r>
            <w:r w:rsidR="00451BC9" w:rsidRPr="00B760C1">
              <w:rPr>
                <w:bCs/>
                <w:sz w:val="22"/>
                <w:szCs w:val="22"/>
              </w:rPr>
              <w:t xml:space="preserve"> </w:t>
            </w:r>
            <w:r w:rsidRPr="00B760C1">
              <w:rPr>
                <w:bCs/>
                <w:sz w:val="22"/>
                <w:szCs w:val="22"/>
              </w:rPr>
              <w:t>основные тенденции развития современных систем исполнения бюджетов</w:t>
            </w:r>
          </w:p>
          <w:p w14:paraId="77238E3F" w14:textId="11F318B7" w:rsidR="001068ED" w:rsidRPr="00B760C1" w:rsidRDefault="001068ED" w:rsidP="00C04671">
            <w:pPr>
              <w:tabs>
                <w:tab w:val="left" w:pos="540"/>
              </w:tabs>
              <w:contextualSpacing/>
              <w:jc w:val="both"/>
              <w:rPr>
                <w:rFonts w:eastAsia="Calibri"/>
                <w:bCs/>
                <w:sz w:val="22"/>
                <w:szCs w:val="22"/>
                <w:lang w:eastAsia="en-US"/>
              </w:rPr>
            </w:pPr>
            <w:r w:rsidRPr="00B760C1">
              <w:rPr>
                <w:bCs/>
                <w:sz w:val="22"/>
                <w:szCs w:val="22"/>
              </w:rPr>
              <w:t>Уметь</w:t>
            </w:r>
            <w:r w:rsidR="00C22FF0" w:rsidRPr="00B760C1">
              <w:rPr>
                <w:bCs/>
                <w:sz w:val="22"/>
                <w:szCs w:val="22"/>
              </w:rPr>
              <w:t xml:space="preserve"> </w:t>
            </w:r>
            <w:r w:rsidRPr="00B760C1">
              <w:rPr>
                <w:bCs/>
                <w:sz w:val="22"/>
                <w:szCs w:val="22"/>
              </w:rPr>
              <w:t>разрабатывать предложения по повышению эффективности казначейского обслуживания бюджетов бюджетной системы</w:t>
            </w:r>
          </w:p>
        </w:tc>
      </w:tr>
      <w:tr w:rsidR="00095A3C" w:rsidRPr="00B760C1" w14:paraId="00491DF6" w14:textId="77777777" w:rsidTr="00095A3C">
        <w:tc>
          <w:tcPr>
            <w:tcW w:w="993" w:type="dxa"/>
            <w:shd w:val="clear" w:color="auto" w:fill="auto"/>
          </w:tcPr>
          <w:p w14:paraId="5A23F8A5" w14:textId="371EDE34" w:rsidR="00095A3C" w:rsidRPr="00B760C1" w:rsidRDefault="0058182F" w:rsidP="0058182F">
            <w:pPr>
              <w:tabs>
                <w:tab w:val="left" w:pos="540"/>
              </w:tabs>
              <w:contextualSpacing/>
              <w:jc w:val="both"/>
              <w:rPr>
                <w:rFonts w:eastAsia="Calibri"/>
                <w:sz w:val="22"/>
                <w:szCs w:val="22"/>
                <w:lang w:eastAsia="en-US"/>
              </w:rPr>
            </w:pPr>
            <w:r>
              <w:rPr>
                <w:rFonts w:eastAsia="Calibri"/>
                <w:sz w:val="22"/>
                <w:szCs w:val="22"/>
                <w:lang w:eastAsia="en-US"/>
              </w:rPr>
              <w:t>ПК</w:t>
            </w:r>
            <w:r w:rsidR="00095A3C" w:rsidRPr="00B760C1">
              <w:rPr>
                <w:rFonts w:eastAsia="Calibri"/>
                <w:sz w:val="22"/>
                <w:szCs w:val="22"/>
                <w:lang w:eastAsia="en-US"/>
              </w:rPr>
              <w:t>-</w:t>
            </w:r>
            <w:r>
              <w:rPr>
                <w:rFonts w:eastAsia="Calibri"/>
                <w:sz w:val="22"/>
                <w:szCs w:val="22"/>
                <w:lang w:eastAsia="en-US"/>
              </w:rPr>
              <w:t>2</w:t>
            </w:r>
          </w:p>
        </w:tc>
        <w:tc>
          <w:tcPr>
            <w:tcW w:w="1559" w:type="dxa"/>
            <w:shd w:val="clear" w:color="auto" w:fill="auto"/>
          </w:tcPr>
          <w:p w14:paraId="3106C628" w14:textId="6099DEB9" w:rsidR="00095A3C" w:rsidRPr="00B760C1" w:rsidRDefault="00095A3C" w:rsidP="00095A3C">
            <w:pPr>
              <w:tabs>
                <w:tab w:val="left" w:pos="540"/>
              </w:tabs>
              <w:contextualSpacing/>
              <w:jc w:val="both"/>
              <w:rPr>
                <w:rFonts w:eastAsia="Calibri"/>
                <w:sz w:val="22"/>
                <w:szCs w:val="22"/>
                <w:lang w:eastAsia="en-US"/>
              </w:rPr>
            </w:pPr>
            <w:r w:rsidRPr="00B760C1">
              <w:rPr>
                <w:rFonts w:eastAsia="Calibri"/>
                <w:sz w:val="22"/>
                <w:szCs w:val="22"/>
                <w:lang w:eastAsia="en-US"/>
              </w:rPr>
              <w:t xml:space="preserve">Способность собирать и обобщать информацию, необходимую для проведения </w:t>
            </w:r>
            <w:r w:rsidRPr="00B760C1">
              <w:rPr>
                <w:rFonts w:eastAsia="Calibri"/>
                <w:sz w:val="22"/>
                <w:szCs w:val="22"/>
                <w:lang w:eastAsia="en-US"/>
              </w:rPr>
              <w:lastRenderedPageBreak/>
              <w:t xml:space="preserve">государственного финансового контроля (аудита) </w:t>
            </w:r>
          </w:p>
        </w:tc>
        <w:tc>
          <w:tcPr>
            <w:tcW w:w="2977" w:type="dxa"/>
            <w:shd w:val="clear" w:color="auto" w:fill="auto"/>
          </w:tcPr>
          <w:p w14:paraId="71FEAF97" w14:textId="21508F55" w:rsidR="00095A3C" w:rsidRPr="00B760C1" w:rsidRDefault="00095A3C" w:rsidP="00C22FF0">
            <w:pPr>
              <w:pStyle w:val="af"/>
              <w:numPr>
                <w:ilvl w:val="0"/>
                <w:numId w:val="24"/>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lastRenderedPageBreak/>
              <w:t>Демонстрирует знания нормативных правовых актов, регулирующих организацию государственного финансового контроля (аудита).</w:t>
            </w:r>
          </w:p>
          <w:p w14:paraId="7264D51C" w14:textId="77777777" w:rsidR="001068ED" w:rsidRPr="00B760C1" w:rsidRDefault="001068ED" w:rsidP="00C22FF0">
            <w:pPr>
              <w:tabs>
                <w:tab w:val="left" w:pos="540"/>
              </w:tabs>
              <w:contextualSpacing/>
              <w:jc w:val="both"/>
              <w:rPr>
                <w:rFonts w:eastAsia="Calibri"/>
                <w:sz w:val="22"/>
                <w:szCs w:val="22"/>
                <w:lang w:eastAsia="en-US"/>
              </w:rPr>
            </w:pPr>
          </w:p>
          <w:p w14:paraId="7E88403B" w14:textId="77777777" w:rsidR="001068ED" w:rsidRPr="00B760C1" w:rsidRDefault="001068ED" w:rsidP="00C22FF0">
            <w:pPr>
              <w:tabs>
                <w:tab w:val="left" w:pos="540"/>
              </w:tabs>
              <w:contextualSpacing/>
              <w:jc w:val="both"/>
              <w:rPr>
                <w:rFonts w:eastAsia="Calibri"/>
                <w:sz w:val="22"/>
                <w:szCs w:val="22"/>
                <w:lang w:eastAsia="en-US"/>
              </w:rPr>
            </w:pPr>
          </w:p>
          <w:p w14:paraId="24235D33" w14:textId="77777777" w:rsidR="00C22FF0" w:rsidRPr="00B760C1" w:rsidRDefault="00C22FF0" w:rsidP="00C22FF0">
            <w:pPr>
              <w:tabs>
                <w:tab w:val="left" w:pos="540"/>
              </w:tabs>
              <w:contextualSpacing/>
              <w:jc w:val="both"/>
              <w:rPr>
                <w:rFonts w:eastAsia="Calibri"/>
                <w:sz w:val="22"/>
                <w:szCs w:val="22"/>
                <w:lang w:eastAsia="en-US"/>
              </w:rPr>
            </w:pPr>
          </w:p>
          <w:p w14:paraId="2DC6B044" w14:textId="77777777" w:rsidR="001068ED" w:rsidRPr="00B760C1" w:rsidRDefault="001068ED" w:rsidP="00C22FF0">
            <w:pPr>
              <w:tabs>
                <w:tab w:val="left" w:pos="540"/>
              </w:tabs>
              <w:contextualSpacing/>
              <w:jc w:val="both"/>
              <w:rPr>
                <w:rFonts w:eastAsia="Calibri"/>
                <w:sz w:val="22"/>
                <w:szCs w:val="22"/>
                <w:lang w:eastAsia="en-US"/>
              </w:rPr>
            </w:pPr>
          </w:p>
          <w:p w14:paraId="016970F3" w14:textId="77777777" w:rsidR="00C22FF0" w:rsidRPr="00B760C1" w:rsidRDefault="00C22FF0" w:rsidP="00C22FF0">
            <w:pPr>
              <w:tabs>
                <w:tab w:val="left" w:pos="540"/>
              </w:tabs>
              <w:contextualSpacing/>
              <w:jc w:val="both"/>
              <w:rPr>
                <w:rFonts w:eastAsia="Calibri"/>
                <w:sz w:val="22"/>
                <w:szCs w:val="22"/>
                <w:lang w:eastAsia="en-US"/>
              </w:rPr>
            </w:pPr>
          </w:p>
          <w:p w14:paraId="46B49A39" w14:textId="77777777" w:rsidR="00C22FF0" w:rsidRPr="00B760C1" w:rsidRDefault="00C22FF0" w:rsidP="00C22FF0">
            <w:pPr>
              <w:tabs>
                <w:tab w:val="left" w:pos="540"/>
              </w:tabs>
              <w:contextualSpacing/>
              <w:jc w:val="both"/>
              <w:rPr>
                <w:rFonts w:eastAsia="Calibri"/>
                <w:sz w:val="22"/>
                <w:szCs w:val="22"/>
                <w:lang w:eastAsia="en-US"/>
              </w:rPr>
            </w:pPr>
          </w:p>
          <w:p w14:paraId="52A31F14" w14:textId="29DDD7A8" w:rsidR="00095A3C" w:rsidRPr="00B760C1" w:rsidRDefault="00095A3C" w:rsidP="00C22FF0">
            <w:pPr>
              <w:pStyle w:val="af"/>
              <w:numPr>
                <w:ilvl w:val="0"/>
                <w:numId w:val="24"/>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Собирает, обобщает и анализирует данные для проведения контрольных и экспертно-аналитических мероприятий.</w:t>
            </w:r>
          </w:p>
          <w:p w14:paraId="15564691" w14:textId="77777777" w:rsidR="001068ED" w:rsidRPr="00B760C1" w:rsidRDefault="001068ED" w:rsidP="00C22FF0">
            <w:pPr>
              <w:tabs>
                <w:tab w:val="left" w:pos="540"/>
              </w:tabs>
              <w:contextualSpacing/>
              <w:jc w:val="both"/>
              <w:rPr>
                <w:rFonts w:eastAsia="Calibri"/>
                <w:sz w:val="22"/>
                <w:szCs w:val="22"/>
                <w:lang w:eastAsia="en-US"/>
              </w:rPr>
            </w:pPr>
          </w:p>
          <w:p w14:paraId="6E71640C" w14:textId="77777777" w:rsidR="00C22FF0" w:rsidRPr="00B760C1" w:rsidRDefault="00C22FF0" w:rsidP="00C22FF0">
            <w:pPr>
              <w:tabs>
                <w:tab w:val="left" w:pos="540"/>
              </w:tabs>
              <w:contextualSpacing/>
              <w:jc w:val="both"/>
              <w:rPr>
                <w:rFonts w:eastAsia="Calibri"/>
                <w:sz w:val="22"/>
                <w:szCs w:val="22"/>
                <w:lang w:eastAsia="en-US"/>
              </w:rPr>
            </w:pPr>
          </w:p>
          <w:p w14:paraId="279574E1" w14:textId="77777777" w:rsidR="00C22FF0" w:rsidRPr="00B760C1" w:rsidRDefault="00C22FF0" w:rsidP="00C22FF0">
            <w:pPr>
              <w:tabs>
                <w:tab w:val="left" w:pos="540"/>
              </w:tabs>
              <w:contextualSpacing/>
              <w:jc w:val="both"/>
              <w:rPr>
                <w:rFonts w:eastAsia="Calibri"/>
                <w:sz w:val="22"/>
                <w:szCs w:val="22"/>
                <w:lang w:eastAsia="en-US"/>
              </w:rPr>
            </w:pPr>
          </w:p>
          <w:p w14:paraId="56235EE7" w14:textId="77777777" w:rsidR="00C22FF0" w:rsidRPr="00B760C1" w:rsidRDefault="00C22FF0" w:rsidP="00C22FF0">
            <w:pPr>
              <w:tabs>
                <w:tab w:val="left" w:pos="540"/>
              </w:tabs>
              <w:contextualSpacing/>
              <w:jc w:val="both"/>
              <w:rPr>
                <w:rFonts w:eastAsia="Calibri"/>
                <w:sz w:val="22"/>
                <w:szCs w:val="22"/>
                <w:lang w:eastAsia="en-US"/>
              </w:rPr>
            </w:pPr>
          </w:p>
          <w:p w14:paraId="4F507F57" w14:textId="77777777" w:rsidR="00C22FF0" w:rsidRPr="00B760C1" w:rsidRDefault="00C22FF0" w:rsidP="00C22FF0">
            <w:pPr>
              <w:tabs>
                <w:tab w:val="left" w:pos="540"/>
              </w:tabs>
              <w:contextualSpacing/>
              <w:jc w:val="both"/>
              <w:rPr>
                <w:rFonts w:eastAsia="Calibri"/>
                <w:sz w:val="22"/>
                <w:szCs w:val="22"/>
                <w:lang w:eastAsia="en-US"/>
              </w:rPr>
            </w:pPr>
          </w:p>
          <w:p w14:paraId="6BECBBCE" w14:textId="56EC1968" w:rsidR="00095A3C" w:rsidRPr="00B760C1" w:rsidRDefault="00095A3C" w:rsidP="00C22FF0">
            <w:pPr>
              <w:tabs>
                <w:tab w:val="left" w:pos="540"/>
              </w:tabs>
              <w:contextualSpacing/>
              <w:jc w:val="both"/>
              <w:rPr>
                <w:rFonts w:eastAsia="Calibri"/>
                <w:sz w:val="22"/>
                <w:szCs w:val="22"/>
                <w:lang w:eastAsia="en-US"/>
              </w:rPr>
            </w:pPr>
            <w:r w:rsidRPr="00B760C1">
              <w:rPr>
                <w:rFonts w:eastAsia="Calibri"/>
                <w:sz w:val="22"/>
                <w:szCs w:val="22"/>
                <w:lang w:eastAsia="en-US"/>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4110" w:type="dxa"/>
            <w:shd w:val="clear" w:color="auto" w:fill="auto"/>
          </w:tcPr>
          <w:p w14:paraId="63B58BEA" w14:textId="272A03A7" w:rsidR="001068ED" w:rsidRPr="00B760C1" w:rsidRDefault="001068ED" w:rsidP="001068ED">
            <w:pPr>
              <w:pStyle w:val="a5"/>
              <w:contextualSpacing/>
              <w:jc w:val="both"/>
              <w:rPr>
                <w:bCs/>
                <w:sz w:val="22"/>
                <w:szCs w:val="22"/>
              </w:rPr>
            </w:pPr>
            <w:r w:rsidRPr="00B760C1">
              <w:rPr>
                <w:bCs/>
                <w:sz w:val="22"/>
                <w:szCs w:val="22"/>
              </w:rPr>
              <w:lastRenderedPageBreak/>
              <w:t>Знать систему нормативных правовых актов и ее составляющие в части регулирования системы, организации и осуществления государственного финансового контроля в разные исторические периоды</w:t>
            </w:r>
          </w:p>
          <w:p w14:paraId="46C570BD" w14:textId="11DAE7C6" w:rsidR="001068ED" w:rsidRPr="00B760C1" w:rsidRDefault="001068ED" w:rsidP="001068ED">
            <w:pPr>
              <w:pStyle w:val="a5"/>
              <w:contextualSpacing/>
              <w:jc w:val="both"/>
              <w:rPr>
                <w:bCs/>
                <w:sz w:val="22"/>
                <w:szCs w:val="22"/>
              </w:rPr>
            </w:pPr>
            <w:r w:rsidRPr="00B760C1">
              <w:rPr>
                <w:bCs/>
                <w:sz w:val="22"/>
                <w:szCs w:val="22"/>
              </w:rPr>
              <w:lastRenderedPageBreak/>
              <w:t>Уметь применять необходимые нормативные правовые акты и их номы, установленное и рекомендованное методическое обеспечение для осуществления государственного финансового контроля</w:t>
            </w:r>
          </w:p>
          <w:p w14:paraId="588EC7B5" w14:textId="77777777" w:rsidR="00095A3C" w:rsidRPr="00B760C1" w:rsidRDefault="00095A3C" w:rsidP="00095A3C">
            <w:pPr>
              <w:tabs>
                <w:tab w:val="left" w:pos="540"/>
              </w:tabs>
              <w:contextualSpacing/>
              <w:jc w:val="both"/>
              <w:rPr>
                <w:rFonts w:eastAsia="Calibri"/>
                <w:sz w:val="22"/>
                <w:szCs w:val="22"/>
                <w:lang w:eastAsia="en-US"/>
              </w:rPr>
            </w:pPr>
          </w:p>
          <w:p w14:paraId="78904111" w14:textId="245DD68F" w:rsidR="001068ED" w:rsidRPr="00B760C1" w:rsidRDefault="00451BC9" w:rsidP="001068ED">
            <w:pPr>
              <w:pStyle w:val="a5"/>
              <w:contextualSpacing/>
              <w:jc w:val="both"/>
              <w:rPr>
                <w:bCs/>
                <w:sz w:val="22"/>
                <w:szCs w:val="22"/>
              </w:rPr>
            </w:pPr>
            <w:r w:rsidRPr="00B760C1">
              <w:rPr>
                <w:bCs/>
                <w:sz w:val="22"/>
                <w:szCs w:val="22"/>
              </w:rPr>
              <w:t>З</w:t>
            </w:r>
            <w:r w:rsidR="001068ED" w:rsidRPr="00B760C1">
              <w:rPr>
                <w:bCs/>
                <w:sz w:val="22"/>
                <w:szCs w:val="22"/>
              </w:rPr>
              <w:t>нать состав, направления и практические пути сбора, обобщения и анализа необходимых данных для осуществления государственного финансового контроля</w:t>
            </w:r>
          </w:p>
          <w:p w14:paraId="2320E72E" w14:textId="355D4FB9" w:rsidR="001068ED" w:rsidRPr="00B760C1" w:rsidRDefault="00451BC9" w:rsidP="00C22FF0">
            <w:pPr>
              <w:pStyle w:val="a5"/>
              <w:contextualSpacing/>
              <w:jc w:val="both"/>
              <w:rPr>
                <w:bCs/>
                <w:sz w:val="22"/>
                <w:szCs w:val="22"/>
              </w:rPr>
            </w:pPr>
            <w:r w:rsidRPr="00B760C1">
              <w:rPr>
                <w:bCs/>
                <w:sz w:val="22"/>
                <w:szCs w:val="22"/>
              </w:rPr>
              <w:t>У</w:t>
            </w:r>
            <w:r w:rsidR="001068ED" w:rsidRPr="00B760C1">
              <w:rPr>
                <w:bCs/>
                <w:sz w:val="22"/>
                <w:szCs w:val="22"/>
              </w:rPr>
              <w:t xml:space="preserve">меть формировать массив необходимых данных для обобщения и анализа, исходя из целей контрольных, экспертно- аналитических мероприятий, </w:t>
            </w:r>
          </w:p>
          <w:p w14:paraId="1527D753" w14:textId="77777777" w:rsidR="001068ED" w:rsidRPr="00B760C1" w:rsidRDefault="001068ED" w:rsidP="00095A3C">
            <w:pPr>
              <w:tabs>
                <w:tab w:val="left" w:pos="540"/>
              </w:tabs>
              <w:contextualSpacing/>
              <w:jc w:val="both"/>
              <w:rPr>
                <w:rFonts w:eastAsia="Calibri"/>
                <w:sz w:val="22"/>
                <w:szCs w:val="22"/>
                <w:lang w:eastAsia="en-US"/>
              </w:rPr>
            </w:pPr>
          </w:p>
          <w:p w14:paraId="347C4227" w14:textId="5BA9EA83" w:rsidR="001068ED" w:rsidRPr="00B760C1" w:rsidRDefault="00451BC9" w:rsidP="001068ED">
            <w:pPr>
              <w:pStyle w:val="a5"/>
              <w:contextualSpacing/>
              <w:jc w:val="both"/>
              <w:rPr>
                <w:bCs/>
                <w:sz w:val="22"/>
                <w:szCs w:val="22"/>
              </w:rPr>
            </w:pPr>
            <w:r w:rsidRPr="00B760C1">
              <w:rPr>
                <w:bCs/>
                <w:sz w:val="22"/>
                <w:szCs w:val="22"/>
              </w:rPr>
              <w:t>З</w:t>
            </w:r>
            <w:r w:rsidR="001068ED" w:rsidRPr="00B760C1">
              <w:rPr>
                <w:bCs/>
                <w:sz w:val="22"/>
                <w:szCs w:val="22"/>
              </w:rPr>
              <w:t xml:space="preserve">нать основные и </w:t>
            </w:r>
            <w:proofErr w:type="gramStart"/>
            <w:r w:rsidR="001068ED" w:rsidRPr="00B760C1">
              <w:rPr>
                <w:bCs/>
                <w:sz w:val="22"/>
                <w:szCs w:val="22"/>
              </w:rPr>
              <w:t>прикладные информационные технологии</w:t>
            </w:r>
            <w:proofErr w:type="gramEnd"/>
            <w:r w:rsidR="001068ED" w:rsidRPr="00B760C1">
              <w:rPr>
                <w:bCs/>
                <w:sz w:val="22"/>
                <w:szCs w:val="22"/>
              </w:rPr>
              <w:t xml:space="preserve"> и информационные ресурсы для проведения экспертно- аналитических и контрольных мероприятий</w:t>
            </w:r>
          </w:p>
          <w:p w14:paraId="1E029216" w14:textId="299F6A68" w:rsidR="001068ED" w:rsidRPr="00B760C1" w:rsidRDefault="00451BC9" w:rsidP="001068ED">
            <w:pPr>
              <w:pStyle w:val="a5"/>
              <w:contextualSpacing/>
              <w:jc w:val="both"/>
              <w:rPr>
                <w:bCs/>
                <w:sz w:val="22"/>
                <w:szCs w:val="22"/>
              </w:rPr>
            </w:pPr>
            <w:r w:rsidRPr="00B760C1">
              <w:rPr>
                <w:bCs/>
                <w:sz w:val="22"/>
                <w:szCs w:val="22"/>
              </w:rPr>
              <w:t>У</w:t>
            </w:r>
            <w:r w:rsidR="001068ED" w:rsidRPr="00B760C1">
              <w:rPr>
                <w:bCs/>
                <w:sz w:val="22"/>
                <w:szCs w:val="22"/>
              </w:rPr>
              <w:t>меть применять на практике информационные технологии, пользоваться информационными порталами в сфере государственных и муниципальных финансов, государственного управления и финансового контроля</w:t>
            </w:r>
          </w:p>
          <w:p w14:paraId="73EDAE6A" w14:textId="272A4995" w:rsidR="001068ED" w:rsidRPr="00B760C1" w:rsidRDefault="001068ED" w:rsidP="00095A3C">
            <w:pPr>
              <w:tabs>
                <w:tab w:val="left" w:pos="540"/>
              </w:tabs>
              <w:contextualSpacing/>
              <w:jc w:val="both"/>
              <w:rPr>
                <w:rFonts w:eastAsia="Calibri"/>
                <w:sz w:val="22"/>
                <w:szCs w:val="22"/>
                <w:lang w:eastAsia="en-US"/>
              </w:rPr>
            </w:pPr>
          </w:p>
        </w:tc>
      </w:tr>
    </w:tbl>
    <w:p w14:paraId="7EFE9744" w14:textId="77777777" w:rsidR="006B4515" w:rsidRDefault="006B4515" w:rsidP="006B4515">
      <w:pPr>
        <w:pStyle w:val="a9"/>
        <w:widowControl w:val="0"/>
        <w:tabs>
          <w:tab w:val="clear" w:pos="4153"/>
          <w:tab w:val="right" w:leader="dot" w:pos="9000"/>
          <w:tab w:val="center" w:pos="9356"/>
        </w:tabs>
        <w:spacing w:line="240" w:lineRule="auto"/>
        <w:ind w:firstLine="567"/>
        <w:rPr>
          <w:b/>
          <w:sz w:val="28"/>
          <w:szCs w:val="28"/>
        </w:rPr>
      </w:pPr>
    </w:p>
    <w:p w14:paraId="07FDFDE6" w14:textId="77777777" w:rsidR="006B4515" w:rsidRPr="00B333F5" w:rsidRDefault="006B4515" w:rsidP="006B4515">
      <w:pPr>
        <w:widowControl w:val="0"/>
        <w:spacing w:line="276" w:lineRule="auto"/>
        <w:ind w:firstLine="709"/>
        <w:jc w:val="both"/>
        <w:outlineLvl w:val="0"/>
        <w:rPr>
          <w:sz w:val="28"/>
          <w:szCs w:val="28"/>
        </w:rPr>
      </w:pPr>
      <w:bookmarkStart w:id="2" w:name="_Toc136905361"/>
      <w:r w:rsidRPr="00B333F5">
        <w:rPr>
          <w:b/>
          <w:sz w:val="28"/>
          <w:szCs w:val="28"/>
        </w:rPr>
        <w:t>3. Место дисциплины в структуре образовательной программы</w:t>
      </w:r>
      <w:bookmarkEnd w:id="2"/>
    </w:p>
    <w:p w14:paraId="36020D23" w14:textId="2A602773" w:rsidR="006B4515" w:rsidRDefault="006B4515" w:rsidP="0058182F">
      <w:pPr>
        <w:spacing w:line="276" w:lineRule="auto"/>
        <w:ind w:firstLine="709"/>
        <w:jc w:val="both"/>
        <w:rPr>
          <w:sz w:val="28"/>
          <w:szCs w:val="28"/>
        </w:rPr>
      </w:pPr>
      <w:r w:rsidRPr="00001370">
        <w:rPr>
          <w:sz w:val="28"/>
          <w:szCs w:val="28"/>
        </w:rPr>
        <w:t>Дисциплина «</w:t>
      </w:r>
      <w:r w:rsidR="009E0E69">
        <w:rPr>
          <w:sz w:val="28"/>
          <w:szCs w:val="28"/>
        </w:rPr>
        <w:t>Цифров</w:t>
      </w:r>
      <w:r w:rsidR="0058182F">
        <w:rPr>
          <w:sz w:val="28"/>
          <w:szCs w:val="28"/>
        </w:rPr>
        <w:t>ые казначейские системы</w:t>
      </w:r>
      <w:r w:rsidRPr="00C36363">
        <w:rPr>
          <w:sz w:val="28"/>
          <w:szCs w:val="28"/>
        </w:rPr>
        <w:t xml:space="preserve">» </w:t>
      </w:r>
      <w:r>
        <w:rPr>
          <w:sz w:val="28"/>
          <w:szCs w:val="28"/>
        </w:rPr>
        <w:t xml:space="preserve">относится к </w:t>
      </w:r>
      <w:r w:rsidR="0058182F">
        <w:rPr>
          <w:sz w:val="28"/>
          <w:szCs w:val="28"/>
        </w:rPr>
        <w:t>модулю дисциплин по выбору, углубляющих освоение программы магистратуры по</w:t>
      </w:r>
      <w:r w:rsidR="002317AD" w:rsidRPr="002317AD">
        <w:t xml:space="preserve"> </w:t>
      </w:r>
      <w:r w:rsidR="002317AD" w:rsidRPr="002317AD">
        <w:rPr>
          <w:sz w:val="28"/>
          <w:szCs w:val="28"/>
        </w:rPr>
        <w:t>направлени</w:t>
      </w:r>
      <w:r w:rsidR="0058182F">
        <w:rPr>
          <w:sz w:val="28"/>
          <w:szCs w:val="28"/>
        </w:rPr>
        <w:t>ю</w:t>
      </w:r>
      <w:r w:rsidR="002317AD" w:rsidRPr="002317AD">
        <w:rPr>
          <w:sz w:val="28"/>
          <w:szCs w:val="28"/>
        </w:rPr>
        <w:t xml:space="preserve"> подготовки</w:t>
      </w:r>
      <w:r w:rsidR="002317AD">
        <w:rPr>
          <w:sz w:val="28"/>
          <w:szCs w:val="28"/>
        </w:rPr>
        <w:t xml:space="preserve"> </w:t>
      </w:r>
      <w:r w:rsidR="002317AD" w:rsidRPr="002317AD">
        <w:rPr>
          <w:sz w:val="28"/>
          <w:szCs w:val="28"/>
        </w:rPr>
        <w:t>38.0</w:t>
      </w:r>
      <w:r w:rsidR="0058182F">
        <w:rPr>
          <w:sz w:val="28"/>
          <w:szCs w:val="28"/>
        </w:rPr>
        <w:t>4</w:t>
      </w:r>
      <w:r w:rsidR="002317AD" w:rsidRPr="002317AD">
        <w:rPr>
          <w:sz w:val="28"/>
          <w:szCs w:val="28"/>
        </w:rPr>
        <w:t>.01 «Экономика»</w:t>
      </w:r>
      <w:r w:rsidR="002317AD">
        <w:rPr>
          <w:sz w:val="28"/>
          <w:szCs w:val="28"/>
        </w:rPr>
        <w:t>,</w:t>
      </w:r>
      <w:r w:rsidR="0058182F">
        <w:rPr>
          <w:sz w:val="28"/>
          <w:szCs w:val="28"/>
        </w:rPr>
        <w:t xml:space="preserve"> направленность программы</w:t>
      </w:r>
      <w:bookmarkStart w:id="3" w:name="_GoBack"/>
      <w:bookmarkEnd w:id="3"/>
      <w:r w:rsidR="0058182F">
        <w:rPr>
          <w:sz w:val="28"/>
          <w:szCs w:val="28"/>
        </w:rPr>
        <w:t xml:space="preserve"> «Финансовый </w:t>
      </w:r>
      <w:proofErr w:type="spellStart"/>
      <w:r w:rsidR="0058182F">
        <w:rPr>
          <w:sz w:val="28"/>
          <w:szCs w:val="28"/>
        </w:rPr>
        <w:t>контроллинг</w:t>
      </w:r>
      <w:proofErr w:type="spellEnd"/>
      <w:r w:rsidR="0058182F">
        <w:rPr>
          <w:sz w:val="28"/>
          <w:szCs w:val="28"/>
        </w:rPr>
        <w:t>».</w:t>
      </w:r>
    </w:p>
    <w:p w14:paraId="7B3EA475" w14:textId="567D349D" w:rsidR="00C57EC6" w:rsidRDefault="00C57EC6" w:rsidP="00FB5440"/>
    <w:p w14:paraId="02C146C1" w14:textId="77777777" w:rsidR="00DF0038" w:rsidRDefault="00DF0038" w:rsidP="008D26F7">
      <w:pPr>
        <w:widowControl w:val="0"/>
        <w:numPr>
          <w:ilvl w:val="0"/>
          <w:numId w:val="1"/>
        </w:numPr>
        <w:spacing w:line="276" w:lineRule="auto"/>
        <w:ind w:left="142"/>
        <w:jc w:val="both"/>
        <w:outlineLvl w:val="0"/>
        <w:rPr>
          <w:b/>
          <w:sz w:val="28"/>
          <w:szCs w:val="28"/>
        </w:rPr>
      </w:pPr>
      <w:bookmarkStart w:id="4" w:name="_Toc136905362"/>
      <w:bookmarkStart w:id="5" w:name="_Toc26723322"/>
      <w:bookmarkStart w:id="6" w:name="_Toc26723517"/>
      <w:r w:rsidRPr="00B333F5">
        <w:rPr>
          <w:b/>
          <w:sz w:val="28"/>
          <w:szCs w:val="28"/>
        </w:rPr>
        <w:t xml:space="preserve">Объем дисциплины </w:t>
      </w:r>
      <w:r>
        <w:rPr>
          <w:b/>
          <w:sz w:val="28"/>
          <w:szCs w:val="28"/>
        </w:rPr>
        <w:t xml:space="preserve">(в зачетных единицах и академических часах) с выделением объема аудиторной (лекции, семинары), </w:t>
      </w:r>
      <w:r w:rsidRPr="00B333F5">
        <w:rPr>
          <w:b/>
          <w:sz w:val="28"/>
          <w:szCs w:val="28"/>
        </w:rPr>
        <w:t xml:space="preserve">и </w:t>
      </w:r>
      <w:r>
        <w:rPr>
          <w:b/>
          <w:sz w:val="28"/>
          <w:szCs w:val="28"/>
        </w:rPr>
        <w:t>самостоятельной работы обучающихся</w:t>
      </w:r>
      <w:bookmarkEnd w:id="4"/>
      <w:r>
        <w:rPr>
          <w:b/>
          <w:sz w:val="28"/>
          <w:szCs w:val="28"/>
        </w:rPr>
        <w:t xml:space="preserve"> </w:t>
      </w:r>
      <w:bookmarkEnd w:id="5"/>
      <w:bookmarkEnd w:id="6"/>
    </w:p>
    <w:p w14:paraId="3AD015BC" w14:textId="255CD1D4" w:rsidR="00797B57" w:rsidRDefault="00797B57" w:rsidP="00797B57">
      <w:pPr>
        <w:pStyle w:val="a7"/>
        <w:widowControl w:val="0"/>
        <w:tabs>
          <w:tab w:val="clear" w:pos="720"/>
          <w:tab w:val="clear" w:pos="756"/>
        </w:tabs>
        <w:spacing w:line="240" w:lineRule="auto"/>
        <w:jc w:val="right"/>
      </w:pPr>
      <w:r>
        <w:t>Т</w:t>
      </w:r>
      <w:r w:rsidRPr="00797B57">
        <w:t xml:space="preserve">аблица </w:t>
      </w:r>
      <w: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9"/>
        <w:gridCol w:w="2604"/>
        <w:gridCol w:w="2947"/>
      </w:tblGrid>
      <w:tr w:rsidR="009E0E69" w:rsidRPr="00DD0EA6" w14:paraId="5FBA689A" w14:textId="77777777" w:rsidTr="009E1C7E">
        <w:trPr>
          <w:trHeight w:val="303"/>
        </w:trPr>
        <w:tc>
          <w:tcPr>
            <w:tcW w:w="2233" w:type="pct"/>
            <w:vAlign w:val="center"/>
          </w:tcPr>
          <w:p w14:paraId="150763DC" w14:textId="77777777" w:rsidR="009E0E69" w:rsidRPr="007050B0" w:rsidRDefault="009E0E69" w:rsidP="009E1C7E">
            <w:pPr>
              <w:jc w:val="center"/>
              <w:rPr>
                <w:b/>
              </w:rPr>
            </w:pPr>
            <w:r w:rsidRPr="007050B0">
              <w:rPr>
                <w:b/>
              </w:rPr>
              <w:t>Вид учебной работы по дисциплине</w:t>
            </w:r>
          </w:p>
        </w:tc>
        <w:tc>
          <w:tcPr>
            <w:tcW w:w="1298" w:type="pct"/>
          </w:tcPr>
          <w:p w14:paraId="578EB055" w14:textId="77777777" w:rsidR="009E0E69" w:rsidRPr="007050B0" w:rsidRDefault="009E0E69" w:rsidP="009E1C7E">
            <w:pPr>
              <w:jc w:val="center"/>
              <w:rPr>
                <w:b/>
              </w:rPr>
            </w:pPr>
            <w:r w:rsidRPr="007050B0">
              <w:rPr>
                <w:b/>
              </w:rPr>
              <w:t xml:space="preserve">Всего </w:t>
            </w:r>
          </w:p>
          <w:p w14:paraId="180F9CAD" w14:textId="77777777" w:rsidR="009E0E69" w:rsidRPr="007050B0" w:rsidRDefault="009E0E69" w:rsidP="009E1C7E">
            <w:pPr>
              <w:jc w:val="center"/>
              <w:rPr>
                <w:b/>
              </w:rPr>
            </w:pPr>
            <w:r w:rsidRPr="007050B0">
              <w:rPr>
                <w:b/>
              </w:rPr>
              <w:t>(в з/е и часах)</w:t>
            </w:r>
          </w:p>
        </w:tc>
        <w:tc>
          <w:tcPr>
            <w:tcW w:w="1469" w:type="pct"/>
          </w:tcPr>
          <w:p w14:paraId="29FA4CA0" w14:textId="4428D062" w:rsidR="009E0E69" w:rsidRPr="007050B0" w:rsidRDefault="002317AD" w:rsidP="009E1C7E">
            <w:pPr>
              <w:jc w:val="center"/>
              <w:rPr>
                <w:b/>
              </w:rPr>
            </w:pPr>
            <w:r>
              <w:rPr>
                <w:b/>
              </w:rPr>
              <w:t>Семестр</w:t>
            </w:r>
            <w:r w:rsidR="009E0E69" w:rsidRPr="007050B0">
              <w:rPr>
                <w:b/>
              </w:rPr>
              <w:t xml:space="preserve"> </w:t>
            </w:r>
            <w:r>
              <w:rPr>
                <w:b/>
              </w:rPr>
              <w:t>7</w:t>
            </w:r>
            <w:r w:rsidR="009E0E69" w:rsidRPr="007050B0">
              <w:rPr>
                <w:b/>
              </w:rPr>
              <w:t xml:space="preserve"> </w:t>
            </w:r>
          </w:p>
          <w:p w14:paraId="025A5D50" w14:textId="77777777" w:rsidR="009E0E69" w:rsidRPr="007050B0" w:rsidRDefault="009E0E69" w:rsidP="009E1C7E">
            <w:pPr>
              <w:jc w:val="center"/>
              <w:rPr>
                <w:b/>
              </w:rPr>
            </w:pPr>
            <w:r w:rsidRPr="007050B0">
              <w:rPr>
                <w:b/>
              </w:rPr>
              <w:t>(в часах)</w:t>
            </w:r>
          </w:p>
        </w:tc>
      </w:tr>
      <w:tr w:rsidR="0058182F" w:rsidRPr="00545002" w14:paraId="192AE968" w14:textId="77777777" w:rsidTr="009E1C7E">
        <w:trPr>
          <w:trHeight w:val="210"/>
        </w:trPr>
        <w:tc>
          <w:tcPr>
            <w:tcW w:w="2233" w:type="pct"/>
            <w:shd w:val="clear" w:color="auto" w:fill="FFFF99"/>
          </w:tcPr>
          <w:p w14:paraId="0D4BD20A" w14:textId="77777777" w:rsidR="0058182F" w:rsidRPr="007050B0" w:rsidRDefault="0058182F" w:rsidP="0058182F">
            <w:pPr>
              <w:rPr>
                <w:b/>
              </w:rPr>
            </w:pPr>
            <w:r w:rsidRPr="007050B0">
              <w:rPr>
                <w:b/>
              </w:rPr>
              <w:t>Общая трудоёмкость дисциплины</w:t>
            </w:r>
          </w:p>
        </w:tc>
        <w:tc>
          <w:tcPr>
            <w:tcW w:w="1298" w:type="pct"/>
            <w:shd w:val="clear" w:color="auto" w:fill="FFFF99"/>
          </w:tcPr>
          <w:p w14:paraId="30C577F1" w14:textId="53A62194" w:rsidR="0058182F" w:rsidRPr="007050B0" w:rsidRDefault="0058182F" w:rsidP="0058182F">
            <w:pPr>
              <w:jc w:val="center"/>
              <w:rPr>
                <w:b/>
              </w:rPr>
            </w:pPr>
            <w:r>
              <w:rPr>
                <w:b/>
              </w:rPr>
              <w:t>3</w:t>
            </w:r>
            <w:r w:rsidRPr="007050B0">
              <w:rPr>
                <w:b/>
              </w:rPr>
              <w:t>/</w:t>
            </w:r>
            <w:r>
              <w:rPr>
                <w:b/>
              </w:rPr>
              <w:t>108</w:t>
            </w:r>
          </w:p>
        </w:tc>
        <w:tc>
          <w:tcPr>
            <w:tcW w:w="1469" w:type="pct"/>
            <w:shd w:val="clear" w:color="auto" w:fill="FFFF99"/>
          </w:tcPr>
          <w:p w14:paraId="229715C5" w14:textId="04444AA5" w:rsidR="0058182F" w:rsidRPr="007050B0" w:rsidRDefault="0058182F" w:rsidP="0058182F">
            <w:pPr>
              <w:jc w:val="center"/>
              <w:rPr>
                <w:b/>
              </w:rPr>
            </w:pPr>
            <w:r>
              <w:rPr>
                <w:b/>
              </w:rPr>
              <w:t>3</w:t>
            </w:r>
            <w:r w:rsidRPr="007050B0">
              <w:rPr>
                <w:b/>
              </w:rPr>
              <w:t>/</w:t>
            </w:r>
            <w:r>
              <w:rPr>
                <w:b/>
              </w:rPr>
              <w:t>108</w:t>
            </w:r>
          </w:p>
        </w:tc>
      </w:tr>
      <w:tr w:rsidR="0058182F" w:rsidRPr="00545002" w14:paraId="07B73567" w14:textId="77777777" w:rsidTr="009E1C7E">
        <w:tc>
          <w:tcPr>
            <w:tcW w:w="2233" w:type="pct"/>
            <w:shd w:val="clear" w:color="auto" w:fill="CCFFFF"/>
          </w:tcPr>
          <w:p w14:paraId="1E48EF29" w14:textId="77777777" w:rsidR="0058182F" w:rsidRPr="007050B0" w:rsidRDefault="0058182F" w:rsidP="0058182F">
            <w:pPr>
              <w:rPr>
                <w:b/>
              </w:rPr>
            </w:pPr>
            <w:r w:rsidRPr="007050B0">
              <w:rPr>
                <w:b/>
              </w:rPr>
              <w:t>Контактная работа-Аудиторные занятия</w:t>
            </w:r>
          </w:p>
        </w:tc>
        <w:tc>
          <w:tcPr>
            <w:tcW w:w="1298" w:type="pct"/>
            <w:shd w:val="clear" w:color="auto" w:fill="CCFFFF"/>
          </w:tcPr>
          <w:p w14:paraId="6F0BAA18" w14:textId="52286476" w:rsidR="0058182F" w:rsidRPr="007050B0" w:rsidRDefault="0058182F" w:rsidP="0058182F">
            <w:pPr>
              <w:jc w:val="center"/>
              <w:rPr>
                <w:b/>
              </w:rPr>
            </w:pPr>
            <w:r>
              <w:rPr>
                <w:b/>
              </w:rPr>
              <w:t>24</w:t>
            </w:r>
          </w:p>
        </w:tc>
        <w:tc>
          <w:tcPr>
            <w:tcW w:w="1469" w:type="pct"/>
            <w:shd w:val="clear" w:color="auto" w:fill="CCFFFF"/>
          </w:tcPr>
          <w:p w14:paraId="2D894F62" w14:textId="02AD3052" w:rsidR="0058182F" w:rsidRPr="007050B0" w:rsidRDefault="0058182F" w:rsidP="0058182F">
            <w:pPr>
              <w:jc w:val="center"/>
              <w:rPr>
                <w:b/>
              </w:rPr>
            </w:pPr>
            <w:r>
              <w:rPr>
                <w:b/>
              </w:rPr>
              <w:t>24</w:t>
            </w:r>
          </w:p>
        </w:tc>
      </w:tr>
      <w:tr w:rsidR="0058182F" w:rsidRPr="00545002" w14:paraId="15CF096B" w14:textId="77777777" w:rsidTr="009E1C7E">
        <w:tc>
          <w:tcPr>
            <w:tcW w:w="2233" w:type="pct"/>
          </w:tcPr>
          <w:p w14:paraId="1A8858E2" w14:textId="77777777" w:rsidR="0058182F" w:rsidRPr="007050B0" w:rsidRDefault="0058182F" w:rsidP="0058182F">
            <w:r w:rsidRPr="007050B0">
              <w:t>Лекции</w:t>
            </w:r>
          </w:p>
        </w:tc>
        <w:tc>
          <w:tcPr>
            <w:tcW w:w="1298" w:type="pct"/>
          </w:tcPr>
          <w:p w14:paraId="7BC68CDF" w14:textId="37713A9A" w:rsidR="0058182F" w:rsidRPr="007050B0" w:rsidRDefault="0058182F" w:rsidP="0058182F">
            <w:pPr>
              <w:jc w:val="center"/>
            </w:pPr>
            <w:r>
              <w:t>8</w:t>
            </w:r>
          </w:p>
        </w:tc>
        <w:tc>
          <w:tcPr>
            <w:tcW w:w="1469" w:type="pct"/>
          </w:tcPr>
          <w:p w14:paraId="0B173EC0" w14:textId="6D7A2E84" w:rsidR="0058182F" w:rsidRPr="007050B0" w:rsidRDefault="0058182F" w:rsidP="0058182F">
            <w:pPr>
              <w:jc w:val="center"/>
            </w:pPr>
            <w:r>
              <w:t>8</w:t>
            </w:r>
          </w:p>
        </w:tc>
      </w:tr>
      <w:tr w:rsidR="0058182F" w:rsidRPr="00545002" w14:paraId="30B56D3C" w14:textId="77777777" w:rsidTr="009E1C7E">
        <w:tc>
          <w:tcPr>
            <w:tcW w:w="2233" w:type="pct"/>
          </w:tcPr>
          <w:p w14:paraId="42A91427" w14:textId="77777777" w:rsidR="0058182F" w:rsidRPr="007050B0" w:rsidRDefault="0058182F" w:rsidP="0058182F">
            <w:r w:rsidRPr="007050B0">
              <w:t>Семинарские, практические занятия</w:t>
            </w:r>
          </w:p>
        </w:tc>
        <w:tc>
          <w:tcPr>
            <w:tcW w:w="1298" w:type="pct"/>
          </w:tcPr>
          <w:p w14:paraId="6B77048A" w14:textId="485CFACC" w:rsidR="0058182F" w:rsidRPr="007050B0" w:rsidRDefault="0058182F" w:rsidP="0058182F">
            <w:pPr>
              <w:jc w:val="center"/>
            </w:pPr>
            <w:r>
              <w:t>16</w:t>
            </w:r>
          </w:p>
        </w:tc>
        <w:tc>
          <w:tcPr>
            <w:tcW w:w="1469" w:type="pct"/>
          </w:tcPr>
          <w:p w14:paraId="4FF6234F" w14:textId="4B9B9837" w:rsidR="0058182F" w:rsidRPr="007050B0" w:rsidRDefault="0058182F" w:rsidP="0058182F">
            <w:pPr>
              <w:jc w:val="center"/>
            </w:pPr>
            <w:r>
              <w:t>16</w:t>
            </w:r>
          </w:p>
        </w:tc>
      </w:tr>
      <w:tr w:rsidR="0058182F" w:rsidRPr="00DD0EA6" w14:paraId="7F164C67" w14:textId="77777777" w:rsidTr="009E1C7E">
        <w:tc>
          <w:tcPr>
            <w:tcW w:w="2233" w:type="pct"/>
            <w:shd w:val="clear" w:color="auto" w:fill="CCFFFF"/>
          </w:tcPr>
          <w:p w14:paraId="3B2C60FA" w14:textId="77777777" w:rsidR="0058182F" w:rsidRPr="007050B0" w:rsidRDefault="0058182F" w:rsidP="0058182F">
            <w:pPr>
              <w:rPr>
                <w:b/>
              </w:rPr>
            </w:pPr>
            <w:r w:rsidRPr="007050B0">
              <w:rPr>
                <w:b/>
              </w:rPr>
              <w:t>Самостоятельная работа</w:t>
            </w:r>
          </w:p>
        </w:tc>
        <w:tc>
          <w:tcPr>
            <w:tcW w:w="1298" w:type="pct"/>
            <w:shd w:val="clear" w:color="auto" w:fill="CCFFFF"/>
          </w:tcPr>
          <w:p w14:paraId="309129EB" w14:textId="698281A4" w:rsidR="0058182F" w:rsidRPr="007050B0" w:rsidRDefault="0058182F" w:rsidP="0058182F">
            <w:pPr>
              <w:jc w:val="center"/>
              <w:rPr>
                <w:b/>
              </w:rPr>
            </w:pPr>
            <w:r>
              <w:rPr>
                <w:b/>
              </w:rPr>
              <w:t>84</w:t>
            </w:r>
          </w:p>
        </w:tc>
        <w:tc>
          <w:tcPr>
            <w:tcW w:w="1469" w:type="pct"/>
            <w:shd w:val="clear" w:color="auto" w:fill="CCFFFF"/>
          </w:tcPr>
          <w:p w14:paraId="4C01E0B5" w14:textId="39038D0E" w:rsidR="0058182F" w:rsidRPr="007050B0" w:rsidRDefault="0058182F" w:rsidP="0058182F">
            <w:pPr>
              <w:jc w:val="center"/>
              <w:rPr>
                <w:b/>
              </w:rPr>
            </w:pPr>
            <w:r>
              <w:rPr>
                <w:b/>
              </w:rPr>
              <w:t>84</w:t>
            </w:r>
          </w:p>
        </w:tc>
      </w:tr>
      <w:tr w:rsidR="0058182F" w:rsidRPr="00DD0EA6" w14:paraId="7B72579F" w14:textId="77777777" w:rsidTr="009E1C7E">
        <w:tc>
          <w:tcPr>
            <w:tcW w:w="2233" w:type="pct"/>
            <w:shd w:val="clear" w:color="auto" w:fill="auto"/>
          </w:tcPr>
          <w:p w14:paraId="157E04A8" w14:textId="77777777" w:rsidR="0058182F" w:rsidRPr="007050B0" w:rsidRDefault="0058182F" w:rsidP="0058182F">
            <w:r w:rsidRPr="007050B0">
              <w:t>Вид текущего контроля</w:t>
            </w:r>
          </w:p>
        </w:tc>
        <w:tc>
          <w:tcPr>
            <w:tcW w:w="2767" w:type="pct"/>
            <w:gridSpan w:val="2"/>
          </w:tcPr>
          <w:p w14:paraId="1E85509D" w14:textId="2574A2AD" w:rsidR="0058182F" w:rsidRPr="007050B0" w:rsidRDefault="0058182F" w:rsidP="0058182F">
            <w:pPr>
              <w:jc w:val="center"/>
            </w:pPr>
            <w:r>
              <w:t>контрольная работа</w:t>
            </w:r>
          </w:p>
        </w:tc>
      </w:tr>
      <w:tr w:rsidR="0058182F" w:rsidRPr="00DD0EA6" w14:paraId="34BA5BFC" w14:textId="77777777" w:rsidTr="009E1C7E">
        <w:tc>
          <w:tcPr>
            <w:tcW w:w="2233" w:type="pct"/>
            <w:shd w:val="clear" w:color="auto" w:fill="auto"/>
          </w:tcPr>
          <w:p w14:paraId="6C985EA1" w14:textId="77777777" w:rsidR="0058182F" w:rsidRPr="007050B0" w:rsidRDefault="0058182F" w:rsidP="0058182F">
            <w:r w:rsidRPr="007050B0">
              <w:t>Вид промежуточной аттестации</w:t>
            </w:r>
          </w:p>
        </w:tc>
        <w:tc>
          <w:tcPr>
            <w:tcW w:w="1298" w:type="pct"/>
          </w:tcPr>
          <w:p w14:paraId="2C7327AC" w14:textId="16F9297A" w:rsidR="0058182F" w:rsidRPr="007050B0" w:rsidRDefault="0058182F" w:rsidP="0058182F">
            <w:pPr>
              <w:jc w:val="center"/>
            </w:pPr>
            <w:r>
              <w:t>зачет</w:t>
            </w:r>
          </w:p>
        </w:tc>
        <w:tc>
          <w:tcPr>
            <w:tcW w:w="1469" w:type="pct"/>
          </w:tcPr>
          <w:p w14:paraId="58C5BB96" w14:textId="34FB6E8F" w:rsidR="0058182F" w:rsidRPr="007050B0" w:rsidRDefault="0058182F" w:rsidP="0058182F">
            <w:pPr>
              <w:jc w:val="center"/>
            </w:pPr>
            <w:r>
              <w:t>зачет</w:t>
            </w:r>
          </w:p>
        </w:tc>
      </w:tr>
    </w:tbl>
    <w:p w14:paraId="7D893D73" w14:textId="77777777" w:rsidR="009E0E69" w:rsidRPr="00797B57" w:rsidRDefault="009E0E69" w:rsidP="009E0E69">
      <w:pPr>
        <w:pStyle w:val="a7"/>
        <w:widowControl w:val="0"/>
        <w:tabs>
          <w:tab w:val="clear" w:pos="720"/>
          <w:tab w:val="clear" w:pos="756"/>
        </w:tabs>
        <w:spacing w:line="240" w:lineRule="auto"/>
        <w:jc w:val="left"/>
        <w:rPr>
          <w:b/>
        </w:rPr>
      </w:pPr>
    </w:p>
    <w:p w14:paraId="1C584E51" w14:textId="22142714" w:rsidR="00DF0038" w:rsidRDefault="00DF0038" w:rsidP="00FB5440"/>
    <w:p w14:paraId="0150C368" w14:textId="77777777" w:rsidR="009046BA" w:rsidRPr="00717DEA" w:rsidRDefault="009046BA" w:rsidP="009046BA">
      <w:pPr>
        <w:suppressAutoHyphens/>
        <w:spacing w:line="276" w:lineRule="auto"/>
        <w:ind w:firstLine="709"/>
        <w:jc w:val="both"/>
        <w:outlineLvl w:val="0"/>
        <w:rPr>
          <w:b/>
          <w:sz w:val="28"/>
          <w:szCs w:val="28"/>
        </w:rPr>
      </w:pPr>
      <w:bookmarkStart w:id="7" w:name="_Toc26723323"/>
      <w:bookmarkStart w:id="8" w:name="_Toc26723518"/>
      <w:bookmarkStart w:id="9" w:name="_Toc136905363"/>
      <w:r w:rsidRPr="00717DEA">
        <w:rPr>
          <w:b/>
          <w:sz w:val="28"/>
          <w:szCs w:val="28"/>
        </w:rPr>
        <w:t>5.</w:t>
      </w:r>
      <w:r>
        <w:rPr>
          <w:b/>
          <w:sz w:val="28"/>
          <w:szCs w:val="28"/>
        </w:rPr>
        <w:t> </w:t>
      </w:r>
      <w:r w:rsidRPr="00717DEA">
        <w:rPr>
          <w:b/>
          <w:sz w:val="28"/>
          <w:szCs w:val="28"/>
        </w:rPr>
        <w:t>Содержание дисциплины, структурированное по темам</w:t>
      </w:r>
      <w:r>
        <w:rPr>
          <w:b/>
          <w:sz w:val="28"/>
          <w:szCs w:val="28"/>
        </w:rPr>
        <w:t xml:space="preserve"> (разделам) дисциплины</w:t>
      </w:r>
      <w:r w:rsidRPr="00717DEA">
        <w:rPr>
          <w:b/>
          <w:sz w:val="28"/>
          <w:szCs w:val="28"/>
        </w:rPr>
        <w:t xml:space="preserve"> с указанием их объемов</w:t>
      </w:r>
      <w:r>
        <w:rPr>
          <w:b/>
          <w:sz w:val="28"/>
          <w:szCs w:val="28"/>
        </w:rPr>
        <w:t xml:space="preserve"> (в академических часах)</w:t>
      </w:r>
      <w:r w:rsidRPr="00717DEA">
        <w:rPr>
          <w:b/>
          <w:sz w:val="28"/>
          <w:szCs w:val="28"/>
        </w:rPr>
        <w:t xml:space="preserve"> и видов учебных занятий</w:t>
      </w:r>
      <w:bookmarkEnd w:id="7"/>
      <w:bookmarkEnd w:id="8"/>
      <w:bookmarkEnd w:id="9"/>
    </w:p>
    <w:p w14:paraId="12650B48" w14:textId="77777777" w:rsidR="009046BA" w:rsidRDefault="009046BA" w:rsidP="009046BA">
      <w:pPr>
        <w:spacing w:line="360" w:lineRule="auto"/>
        <w:ind w:firstLine="709"/>
        <w:jc w:val="both"/>
        <w:outlineLvl w:val="0"/>
        <w:rPr>
          <w:b/>
          <w:sz w:val="28"/>
          <w:szCs w:val="28"/>
        </w:rPr>
      </w:pPr>
      <w:bookmarkStart w:id="10" w:name="_Toc26723324"/>
      <w:bookmarkStart w:id="11" w:name="_Toc26723519"/>
      <w:bookmarkStart w:id="12" w:name="_Toc136905364"/>
      <w:r w:rsidRPr="00717DEA">
        <w:rPr>
          <w:b/>
          <w:sz w:val="28"/>
          <w:szCs w:val="28"/>
        </w:rPr>
        <w:t>5.1</w:t>
      </w:r>
      <w:r>
        <w:rPr>
          <w:b/>
          <w:sz w:val="28"/>
          <w:szCs w:val="28"/>
        </w:rPr>
        <w:t>. С</w:t>
      </w:r>
      <w:r w:rsidRPr="00717DEA">
        <w:rPr>
          <w:b/>
          <w:sz w:val="28"/>
          <w:szCs w:val="28"/>
        </w:rPr>
        <w:t>одержание</w:t>
      </w:r>
      <w:r>
        <w:rPr>
          <w:b/>
          <w:sz w:val="28"/>
          <w:szCs w:val="28"/>
        </w:rPr>
        <w:t xml:space="preserve"> дисциплины</w:t>
      </w:r>
      <w:bookmarkEnd w:id="10"/>
      <w:bookmarkEnd w:id="11"/>
      <w:bookmarkEnd w:id="12"/>
    </w:p>
    <w:p w14:paraId="496E79DC" w14:textId="1C302AAC" w:rsidR="009046BA" w:rsidRDefault="009046BA" w:rsidP="009046BA">
      <w:pPr>
        <w:suppressAutoHyphens/>
        <w:spacing w:line="360" w:lineRule="auto"/>
        <w:jc w:val="center"/>
        <w:rPr>
          <w:b/>
          <w:sz w:val="28"/>
          <w:szCs w:val="28"/>
        </w:rPr>
      </w:pPr>
      <w:r w:rsidRPr="0029555E">
        <w:rPr>
          <w:b/>
          <w:sz w:val="28"/>
          <w:szCs w:val="28"/>
        </w:rPr>
        <w:t>Те</w:t>
      </w:r>
      <w:r w:rsidRPr="00E9229B">
        <w:rPr>
          <w:b/>
          <w:sz w:val="28"/>
          <w:szCs w:val="28"/>
        </w:rPr>
        <w:t xml:space="preserve">ма 1. </w:t>
      </w:r>
      <w:r w:rsidR="009F58D9" w:rsidRPr="009F58D9">
        <w:rPr>
          <w:b/>
          <w:sz w:val="28"/>
          <w:szCs w:val="28"/>
        </w:rPr>
        <w:t>Государственная интегрированная информационная система управления общественными финансами «Электронный бюджет»</w:t>
      </w:r>
    </w:p>
    <w:p w14:paraId="2E45D4D0" w14:textId="2E7F288B" w:rsidR="009046BA" w:rsidRDefault="00E9229B" w:rsidP="00171024">
      <w:pPr>
        <w:suppressAutoHyphens/>
        <w:spacing w:line="360" w:lineRule="auto"/>
        <w:ind w:firstLine="709"/>
        <w:jc w:val="both"/>
        <w:rPr>
          <w:bCs/>
          <w:color w:val="000000" w:themeColor="text1"/>
          <w:spacing w:val="-1"/>
          <w:sz w:val="28"/>
          <w:szCs w:val="28"/>
        </w:rPr>
      </w:pPr>
      <w:r w:rsidRPr="00E9229B">
        <w:rPr>
          <w:bCs/>
          <w:color w:val="000000" w:themeColor="text1"/>
          <w:sz w:val="28"/>
          <w:szCs w:val="28"/>
        </w:rPr>
        <w:t xml:space="preserve">Правовые основания и цели создания </w:t>
      </w:r>
      <w:bookmarkStart w:id="13" w:name="_Hlk131676438"/>
      <w:r w:rsidRPr="00E9229B">
        <w:rPr>
          <w:bCs/>
          <w:color w:val="000000" w:themeColor="text1"/>
          <w:spacing w:val="-1"/>
          <w:sz w:val="28"/>
          <w:szCs w:val="28"/>
        </w:rPr>
        <w:t>информационная система управления общественными финансами «Электронный бюджет»</w:t>
      </w:r>
      <w:bookmarkEnd w:id="13"/>
      <w:r w:rsidR="00AF05EB">
        <w:rPr>
          <w:bCs/>
          <w:color w:val="000000" w:themeColor="text1"/>
          <w:spacing w:val="-1"/>
          <w:sz w:val="28"/>
          <w:szCs w:val="28"/>
        </w:rPr>
        <w:t>.</w:t>
      </w:r>
    </w:p>
    <w:p w14:paraId="16C58BB6" w14:textId="5F4325D9" w:rsidR="00E9229B" w:rsidRPr="00AF05EB" w:rsidRDefault="00E9229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Участники информационной системы управления общественными финансами «Электронный бюджет»</w:t>
      </w:r>
      <w:r w:rsidR="00AF05EB">
        <w:rPr>
          <w:bCs/>
          <w:color w:val="000000" w:themeColor="text1"/>
          <w:sz w:val="28"/>
          <w:szCs w:val="28"/>
        </w:rPr>
        <w:t>.</w:t>
      </w:r>
    </w:p>
    <w:p w14:paraId="5C0D5292" w14:textId="2E0FEF5E" w:rsidR="00E9229B" w:rsidRPr="00AF05EB" w:rsidRDefault="00E9229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Архитектура информационной системы управления общественными финансами «Электронный бюджет»</w:t>
      </w:r>
      <w:r w:rsidR="00AF05EB">
        <w:rPr>
          <w:bCs/>
          <w:color w:val="000000" w:themeColor="text1"/>
          <w:sz w:val="28"/>
          <w:szCs w:val="28"/>
        </w:rPr>
        <w:t>.</w:t>
      </w:r>
    </w:p>
    <w:p w14:paraId="434ADCEC" w14:textId="345EB474" w:rsidR="00E9229B" w:rsidRPr="00AF05EB" w:rsidRDefault="00E9229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Информационное взаимодействие ГИИС ЭБ с иными информационными системами</w:t>
      </w:r>
      <w:r w:rsidR="00AF05EB">
        <w:rPr>
          <w:bCs/>
          <w:color w:val="000000" w:themeColor="text1"/>
          <w:sz w:val="28"/>
          <w:szCs w:val="28"/>
        </w:rPr>
        <w:t>.</w:t>
      </w:r>
    </w:p>
    <w:p w14:paraId="46B687F6" w14:textId="303D8EAC" w:rsidR="00E9229B" w:rsidRPr="00AF05EB" w:rsidRDefault="00E9229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нормативно-справочный информации информационной системы управления общественными финансами «Электронный бюджет»</w:t>
      </w:r>
      <w:r w:rsidR="00AF05EB">
        <w:rPr>
          <w:bCs/>
          <w:color w:val="000000" w:themeColor="text1"/>
          <w:sz w:val="28"/>
          <w:szCs w:val="28"/>
        </w:rPr>
        <w:t>.</w:t>
      </w:r>
    </w:p>
    <w:p w14:paraId="167B219B" w14:textId="44972FBB" w:rsidR="00AF05EB" w:rsidRPr="00AF05EB" w:rsidRDefault="00AF05E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управления денежными средствами информационной системы управления общественными финансами «Электронный бюджет»</w:t>
      </w:r>
      <w:r>
        <w:rPr>
          <w:bCs/>
          <w:color w:val="000000" w:themeColor="text1"/>
          <w:sz w:val="28"/>
          <w:szCs w:val="28"/>
        </w:rPr>
        <w:t>.</w:t>
      </w:r>
    </w:p>
    <w:p w14:paraId="6AC4BAB3" w14:textId="770EEB34" w:rsidR="00AF05EB" w:rsidRPr="00AF05EB" w:rsidRDefault="00AF05E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управления расходами информационной системы управления общественными финансами «Электронный бюджет»</w:t>
      </w:r>
      <w:r>
        <w:rPr>
          <w:bCs/>
          <w:color w:val="000000" w:themeColor="text1"/>
          <w:sz w:val="28"/>
          <w:szCs w:val="28"/>
        </w:rPr>
        <w:t>.</w:t>
      </w:r>
    </w:p>
    <w:p w14:paraId="7BB38C8F" w14:textId="126214AB" w:rsidR="00AF05EB" w:rsidRPr="00AF05EB" w:rsidRDefault="00AF05E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учета нефинансовых активов информационной системы управления общественными финансами «Электронный бюджет»</w:t>
      </w:r>
      <w:r>
        <w:rPr>
          <w:bCs/>
          <w:color w:val="000000" w:themeColor="text1"/>
          <w:sz w:val="28"/>
          <w:szCs w:val="28"/>
        </w:rPr>
        <w:t>.</w:t>
      </w:r>
    </w:p>
    <w:p w14:paraId="71B92886" w14:textId="57BF9174" w:rsidR="00AF05EB" w:rsidRPr="00AF05EB" w:rsidRDefault="00AF05E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управления оплатой труда информационной системы управления общественными финансами «Электронный бюджет»</w:t>
      </w:r>
      <w:r>
        <w:rPr>
          <w:bCs/>
          <w:color w:val="000000" w:themeColor="text1"/>
          <w:sz w:val="28"/>
          <w:szCs w:val="28"/>
        </w:rPr>
        <w:t>.</w:t>
      </w:r>
    </w:p>
    <w:p w14:paraId="788E889A" w14:textId="6B3BE4DB" w:rsidR="00AF05EB" w:rsidRPr="00AF05EB" w:rsidRDefault="00AF05E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учета и отчетности информационной системы управления общественными финансами «Электронный бюджет»</w:t>
      </w:r>
      <w:r>
        <w:rPr>
          <w:bCs/>
          <w:color w:val="000000" w:themeColor="text1"/>
          <w:sz w:val="28"/>
          <w:szCs w:val="28"/>
        </w:rPr>
        <w:t>.</w:t>
      </w:r>
    </w:p>
    <w:p w14:paraId="2DD8FDD4" w14:textId="73C79DF7" w:rsidR="00AF05EB" w:rsidRPr="00AF05EB" w:rsidRDefault="00AF05E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финансового контроля информационной системы управления общественными финансами «Электронный бюджет»</w:t>
      </w:r>
      <w:r>
        <w:rPr>
          <w:bCs/>
          <w:color w:val="000000" w:themeColor="text1"/>
          <w:sz w:val="28"/>
          <w:szCs w:val="28"/>
        </w:rPr>
        <w:t>.</w:t>
      </w:r>
    </w:p>
    <w:p w14:paraId="3232373D" w14:textId="4C040909" w:rsidR="00AF05EB" w:rsidRPr="009F58D9" w:rsidRDefault="00AF05EB"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Подсистема информационно-аналитического обеспечения информационной системы управления общественными финансами «Электронный бюджет».</w:t>
      </w:r>
    </w:p>
    <w:p w14:paraId="39266598" w14:textId="3B1398D1" w:rsidR="00AF05EB" w:rsidRPr="009F58D9" w:rsidRDefault="009F58D9"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lastRenderedPageBreak/>
        <w:t>Единый портал бюджетной системы как инструмент анализа бюджетных данных</w:t>
      </w:r>
    </w:p>
    <w:p w14:paraId="5619F148" w14:textId="038F813C" w:rsidR="009F58D9" w:rsidRPr="009F58D9" w:rsidRDefault="009F58D9" w:rsidP="00171024">
      <w:pPr>
        <w:suppressAutoHyphens/>
        <w:spacing w:line="360" w:lineRule="auto"/>
        <w:ind w:firstLine="709"/>
        <w:jc w:val="both"/>
        <w:rPr>
          <w:bCs/>
          <w:sz w:val="28"/>
          <w:szCs w:val="28"/>
        </w:rPr>
      </w:pPr>
      <w:r w:rsidRPr="009F58D9">
        <w:rPr>
          <w:bCs/>
          <w:color w:val="000000" w:themeColor="text1"/>
          <w:sz w:val="28"/>
          <w:szCs w:val="28"/>
        </w:rPr>
        <w:t>Сервисы мониторинга полноты размещения данных на Едином портале бюджетной системы</w:t>
      </w:r>
    </w:p>
    <w:p w14:paraId="7A2BE72E" w14:textId="10E2C97E" w:rsidR="009046BA" w:rsidRDefault="009046BA" w:rsidP="00FB5440"/>
    <w:p w14:paraId="62498026" w14:textId="14C9A607" w:rsidR="00183648" w:rsidRPr="001F78D6" w:rsidRDefault="009046BA" w:rsidP="00183648">
      <w:pPr>
        <w:shd w:val="clear" w:color="auto" w:fill="FFFFFF"/>
        <w:tabs>
          <w:tab w:val="left" w:pos="514"/>
        </w:tabs>
        <w:spacing w:line="276" w:lineRule="auto"/>
        <w:ind w:firstLine="516"/>
        <w:jc w:val="both"/>
        <w:rPr>
          <w:b/>
          <w:bCs/>
          <w:color w:val="000000" w:themeColor="text1"/>
          <w:spacing w:val="-1"/>
          <w:sz w:val="28"/>
          <w:szCs w:val="28"/>
          <w:highlight w:val="yellow"/>
        </w:rPr>
      </w:pPr>
      <w:r w:rsidRPr="009F58D9">
        <w:rPr>
          <w:b/>
          <w:bCs/>
          <w:sz w:val="28"/>
          <w:szCs w:val="28"/>
        </w:rPr>
        <w:t>Тема 2.</w:t>
      </w:r>
      <w:r w:rsidR="00183648" w:rsidRPr="009F58D9">
        <w:rPr>
          <w:b/>
          <w:bCs/>
          <w:color w:val="000000" w:themeColor="text1"/>
          <w:spacing w:val="-1"/>
          <w:sz w:val="28"/>
          <w:szCs w:val="28"/>
        </w:rPr>
        <w:t xml:space="preserve"> </w:t>
      </w:r>
      <w:r w:rsidR="009F58D9" w:rsidRPr="009F58D9">
        <w:rPr>
          <w:b/>
          <w:bCs/>
          <w:color w:val="000000" w:themeColor="text1"/>
          <w:spacing w:val="-1"/>
          <w:sz w:val="28"/>
          <w:szCs w:val="28"/>
        </w:rPr>
        <w:t>Единый портал бюджетной системы Российской Федерации</w:t>
      </w:r>
    </w:p>
    <w:p w14:paraId="4282861A" w14:textId="48BDE408" w:rsidR="00183648" w:rsidRPr="00171024" w:rsidRDefault="009F58D9" w:rsidP="00171024">
      <w:pPr>
        <w:suppressAutoHyphens/>
        <w:spacing w:line="360" w:lineRule="auto"/>
        <w:ind w:firstLine="709"/>
        <w:jc w:val="both"/>
        <w:rPr>
          <w:bCs/>
          <w:color w:val="000000" w:themeColor="text1"/>
          <w:sz w:val="28"/>
          <w:szCs w:val="28"/>
        </w:rPr>
      </w:pPr>
      <w:r w:rsidRPr="00171024">
        <w:rPr>
          <w:bCs/>
          <w:color w:val="000000" w:themeColor="text1"/>
          <w:sz w:val="28"/>
          <w:szCs w:val="28"/>
        </w:rPr>
        <w:t>Назначение и цели создания единого портала бюджетной системы Российской Федерации.</w:t>
      </w:r>
    </w:p>
    <w:p w14:paraId="07FCAB5B" w14:textId="37E1E637" w:rsidR="009F58D9" w:rsidRPr="00171024" w:rsidRDefault="009F58D9" w:rsidP="00171024">
      <w:pPr>
        <w:suppressAutoHyphens/>
        <w:spacing w:line="360" w:lineRule="auto"/>
        <w:ind w:firstLine="709"/>
        <w:jc w:val="both"/>
        <w:rPr>
          <w:bCs/>
          <w:color w:val="000000" w:themeColor="text1"/>
          <w:sz w:val="28"/>
          <w:szCs w:val="28"/>
        </w:rPr>
      </w:pPr>
      <w:r w:rsidRPr="00171024">
        <w:rPr>
          <w:bCs/>
          <w:color w:val="000000" w:themeColor="text1"/>
          <w:sz w:val="28"/>
          <w:szCs w:val="28"/>
        </w:rPr>
        <w:t>Участники Единого портала и способы формирования информации для обработки и публикации.</w:t>
      </w:r>
    </w:p>
    <w:p w14:paraId="25121DF6" w14:textId="7049A79D" w:rsidR="009F58D9" w:rsidRPr="00171024" w:rsidRDefault="009F58D9" w:rsidP="00171024">
      <w:pPr>
        <w:suppressAutoHyphens/>
        <w:spacing w:line="360" w:lineRule="auto"/>
        <w:ind w:firstLine="709"/>
        <w:jc w:val="both"/>
        <w:rPr>
          <w:bCs/>
          <w:color w:val="000000" w:themeColor="text1"/>
          <w:sz w:val="28"/>
          <w:szCs w:val="28"/>
        </w:rPr>
      </w:pPr>
      <w:r w:rsidRPr="00171024">
        <w:rPr>
          <w:bCs/>
          <w:color w:val="000000" w:themeColor="text1"/>
          <w:sz w:val="28"/>
          <w:szCs w:val="28"/>
        </w:rPr>
        <w:t>Структура и функции Единого портала.</w:t>
      </w:r>
    </w:p>
    <w:p w14:paraId="75CB7E27" w14:textId="3078965A" w:rsidR="009F58D9" w:rsidRPr="00171024" w:rsidRDefault="009F58D9" w:rsidP="00171024">
      <w:pPr>
        <w:suppressAutoHyphens/>
        <w:spacing w:line="360" w:lineRule="auto"/>
        <w:ind w:firstLine="709"/>
        <w:jc w:val="both"/>
        <w:rPr>
          <w:bCs/>
          <w:color w:val="000000" w:themeColor="text1"/>
          <w:sz w:val="28"/>
          <w:szCs w:val="28"/>
        </w:rPr>
      </w:pPr>
      <w:r w:rsidRPr="00171024">
        <w:rPr>
          <w:bCs/>
          <w:color w:val="000000" w:themeColor="text1"/>
          <w:sz w:val="28"/>
          <w:szCs w:val="28"/>
        </w:rPr>
        <w:t>Мобильное приложение единого портала «</w:t>
      </w:r>
      <w:proofErr w:type="spellStart"/>
      <w:r w:rsidRPr="00171024">
        <w:rPr>
          <w:bCs/>
          <w:color w:val="000000" w:themeColor="text1"/>
          <w:sz w:val="28"/>
          <w:szCs w:val="28"/>
        </w:rPr>
        <w:t>Бюджет.РФ</w:t>
      </w:r>
      <w:proofErr w:type="spellEnd"/>
      <w:r w:rsidRPr="00171024">
        <w:rPr>
          <w:bCs/>
          <w:color w:val="000000" w:themeColor="text1"/>
          <w:sz w:val="28"/>
          <w:szCs w:val="28"/>
        </w:rPr>
        <w:t>».</w:t>
      </w:r>
    </w:p>
    <w:p w14:paraId="2B567FFB" w14:textId="54B037DB" w:rsidR="009F58D9" w:rsidRPr="00171024" w:rsidRDefault="009F58D9" w:rsidP="00171024">
      <w:pPr>
        <w:suppressAutoHyphens/>
        <w:spacing w:line="360" w:lineRule="auto"/>
        <w:ind w:firstLine="709"/>
        <w:jc w:val="both"/>
        <w:rPr>
          <w:bCs/>
          <w:color w:val="000000" w:themeColor="text1"/>
          <w:sz w:val="28"/>
          <w:szCs w:val="28"/>
        </w:rPr>
      </w:pPr>
      <w:r w:rsidRPr="00171024">
        <w:rPr>
          <w:bCs/>
          <w:color w:val="000000" w:themeColor="text1"/>
          <w:sz w:val="28"/>
          <w:szCs w:val="28"/>
        </w:rPr>
        <w:t>Единый портал бюджетной системы как форма общественного контроля.</w:t>
      </w:r>
    </w:p>
    <w:p w14:paraId="21035E64" w14:textId="77777777" w:rsidR="009F58D9" w:rsidRPr="009F58D9" w:rsidRDefault="009F58D9" w:rsidP="009046BA">
      <w:pPr>
        <w:ind w:firstLine="709"/>
        <w:rPr>
          <w:bCs/>
          <w:sz w:val="28"/>
          <w:szCs w:val="28"/>
          <w:highlight w:val="yellow"/>
        </w:rPr>
      </w:pPr>
    </w:p>
    <w:p w14:paraId="508F68DD" w14:textId="1404BA59" w:rsidR="00183648" w:rsidRPr="001F78D6" w:rsidRDefault="00183648" w:rsidP="00183648">
      <w:pPr>
        <w:pStyle w:val="af"/>
        <w:shd w:val="clear" w:color="auto" w:fill="FFFFFF"/>
        <w:tabs>
          <w:tab w:val="left" w:pos="514"/>
        </w:tabs>
        <w:spacing w:line="360" w:lineRule="auto"/>
        <w:ind w:left="0" w:firstLine="516"/>
        <w:jc w:val="both"/>
        <w:rPr>
          <w:b/>
          <w:sz w:val="28"/>
          <w:szCs w:val="28"/>
          <w:highlight w:val="yellow"/>
        </w:rPr>
      </w:pPr>
      <w:r w:rsidRPr="00E06900">
        <w:rPr>
          <w:b/>
          <w:sz w:val="28"/>
          <w:szCs w:val="28"/>
        </w:rPr>
        <w:t xml:space="preserve">Тема 3. </w:t>
      </w:r>
      <w:r w:rsidR="009F58D9" w:rsidRPr="00E06900">
        <w:rPr>
          <w:b/>
          <w:sz w:val="28"/>
          <w:szCs w:val="28"/>
        </w:rPr>
        <w:t>Официальный</w:t>
      </w:r>
      <w:r w:rsidR="009F58D9" w:rsidRPr="009F58D9">
        <w:rPr>
          <w:b/>
          <w:sz w:val="28"/>
          <w:szCs w:val="28"/>
        </w:rPr>
        <w:t xml:space="preserve"> сайт для размещения информации о государственных и муниципальных учреждениях (bus.gov.ru)</w:t>
      </w:r>
    </w:p>
    <w:p w14:paraId="0492AA28" w14:textId="27DAA68C" w:rsidR="00C067D1" w:rsidRPr="00171024" w:rsidRDefault="009F58D9"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 xml:space="preserve">Назначение и цели создания </w:t>
      </w:r>
      <w:r w:rsidRPr="00171024">
        <w:rPr>
          <w:bCs/>
          <w:color w:val="000000" w:themeColor="text1"/>
          <w:sz w:val="28"/>
          <w:szCs w:val="28"/>
        </w:rPr>
        <w:t>Официального сайта для размещения информации о государственных и муниципальных учреждениях</w:t>
      </w:r>
    </w:p>
    <w:p w14:paraId="202AE94E" w14:textId="77777777" w:rsidR="009F58D9" w:rsidRPr="009F58D9" w:rsidRDefault="009F58D9"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 xml:space="preserve">Субъекты, обеспечивающие публичность данных </w:t>
      </w:r>
      <w:r w:rsidRPr="00171024">
        <w:rPr>
          <w:bCs/>
          <w:color w:val="000000" w:themeColor="text1"/>
          <w:sz w:val="28"/>
          <w:szCs w:val="28"/>
        </w:rPr>
        <w:t>Официального сайта для размещения информации о государственных и муниципальных учреждениях</w:t>
      </w:r>
    </w:p>
    <w:p w14:paraId="7DCAA5D9" w14:textId="21AE6668" w:rsidR="00183648" w:rsidRPr="00171024" w:rsidRDefault="009F58D9"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 xml:space="preserve">Структура и ключевые функции </w:t>
      </w:r>
      <w:r w:rsidRPr="00171024">
        <w:rPr>
          <w:bCs/>
          <w:color w:val="000000" w:themeColor="text1"/>
          <w:sz w:val="28"/>
          <w:szCs w:val="28"/>
        </w:rPr>
        <w:t>Официального сайта для размещения информации о государственных и муниципальных учреждениях</w:t>
      </w:r>
    </w:p>
    <w:p w14:paraId="75992C94" w14:textId="0A340E06" w:rsidR="009F58D9" w:rsidRPr="009F58D9" w:rsidRDefault="009F58D9"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 xml:space="preserve">Роль </w:t>
      </w:r>
      <w:r w:rsidRPr="00171024">
        <w:rPr>
          <w:bCs/>
          <w:color w:val="000000" w:themeColor="text1"/>
          <w:sz w:val="28"/>
          <w:szCs w:val="28"/>
        </w:rPr>
        <w:t xml:space="preserve">Официального сайта для размещения информации о государственных и муниципальных учреждениях </w:t>
      </w:r>
      <w:r w:rsidRPr="009F58D9">
        <w:rPr>
          <w:bCs/>
          <w:color w:val="000000" w:themeColor="text1"/>
          <w:sz w:val="28"/>
          <w:szCs w:val="28"/>
        </w:rPr>
        <w:t>в формировании независимой оценки качества условий оказания государственных и муниципальных услуг</w:t>
      </w:r>
    </w:p>
    <w:p w14:paraId="50B3BDDA" w14:textId="77777777" w:rsidR="009F58D9" w:rsidRPr="00171024" w:rsidRDefault="009F58D9"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 xml:space="preserve">Мобильные сервисы </w:t>
      </w:r>
      <w:r w:rsidRPr="00171024">
        <w:rPr>
          <w:bCs/>
          <w:color w:val="000000" w:themeColor="text1"/>
          <w:sz w:val="28"/>
          <w:szCs w:val="28"/>
        </w:rPr>
        <w:t>Официального сайта для размещения информации о государственных и муниципальных учреждениях</w:t>
      </w:r>
    </w:p>
    <w:p w14:paraId="6FF56CEC" w14:textId="649DF60F" w:rsidR="009F58D9" w:rsidRPr="009F58D9" w:rsidRDefault="009F58D9" w:rsidP="00183648">
      <w:pPr>
        <w:spacing w:line="360" w:lineRule="auto"/>
        <w:ind w:firstLine="709"/>
        <w:contextualSpacing/>
        <w:jc w:val="both"/>
        <w:rPr>
          <w:bCs/>
          <w:color w:val="000000" w:themeColor="text1"/>
          <w:spacing w:val="-1"/>
          <w:sz w:val="28"/>
          <w:szCs w:val="28"/>
        </w:rPr>
      </w:pPr>
      <w:r w:rsidRPr="009F58D9">
        <w:rPr>
          <w:bCs/>
          <w:color w:val="000000" w:themeColor="text1"/>
          <w:sz w:val="28"/>
          <w:szCs w:val="28"/>
        </w:rPr>
        <w:t xml:space="preserve">Социальный заказ и другие приоритеты развития </w:t>
      </w:r>
      <w:r w:rsidRPr="009F58D9">
        <w:rPr>
          <w:bCs/>
          <w:color w:val="000000" w:themeColor="text1"/>
          <w:spacing w:val="-1"/>
          <w:sz w:val="28"/>
          <w:szCs w:val="28"/>
        </w:rPr>
        <w:t>Официального сайта для размещения информации о государственных и муниципальных учреждениях</w:t>
      </w:r>
    </w:p>
    <w:p w14:paraId="72E29599" w14:textId="77777777" w:rsidR="009F58D9" w:rsidRPr="001F78D6" w:rsidRDefault="009F58D9" w:rsidP="00183648">
      <w:pPr>
        <w:spacing w:line="360" w:lineRule="auto"/>
        <w:ind w:firstLine="709"/>
        <w:contextualSpacing/>
        <w:jc w:val="both"/>
        <w:rPr>
          <w:sz w:val="28"/>
          <w:szCs w:val="28"/>
          <w:highlight w:val="yellow"/>
        </w:rPr>
      </w:pPr>
    </w:p>
    <w:p w14:paraId="593A9A95" w14:textId="77777777" w:rsidR="004954E8" w:rsidRDefault="00183648" w:rsidP="00183648">
      <w:pPr>
        <w:pStyle w:val="af"/>
        <w:widowControl w:val="0"/>
        <w:shd w:val="clear" w:color="auto" w:fill="FFFFFF"/>
        <w:tabs>
          <w:tab w:val="left" w:pos="701"/>
        </w:tabs>
        <w:autoSpaceDE w:val="0"/>
        <w:autoSpaceDN w:val="0"/>
        <w:adjustRightInd w:val="0"/>
        <w:spacing w:line="276" w:lineRule="auto"/>
        <w:ind w:left="0" w:firstLine="703"/>
        <w:jc w:val="both"/>
        <w:rPr>
          <w:b/>
          <w:color w:val="000000" w:themeColor="text1"/>
          <w:spacing w:val="-8"/>
          <w:sz w:val="28"/>
          <w:szCs w:val="28"/>
        </w:rPr>
      </w:pPr>
      <w:r w:rsidRPr="009E6E60">
        <w:rPr>
          <w:b/>
          <w:color w:val="000000" w:themeColor="text1"/>
          <w:spacing w:val="-8"/>
          <w:sz w:val="28"/>
          <w:szCs w:val="28"/>
        </w:rPr>
        <w:t xml:space="preserve">Тема 4. </w:t>
      </w:r>
      <w:r w:rsidR="009F58D9" w:rsidRPr="009E6E60">
        <w:rPr>
          <w:b/>
          <w:color w:val="000000" w:themeColor="text1"/>
          <w:spacing w:val="-8"/>
          <w:sz w:val="28"/>
          <w:szCs w:val="28"/>
        </w:rPr>
        <w:t>Государственн</w:t>
      </w:r>
      <w:r w:rsidR="004954E8">
        <w:rPr>
          <w:b/>
          <w:color w:val="000000" w:themeColor="text1"/>
          <w:spacing w:val="-8"/>
          <w:sz w:val="28"/>
          <w:szCs w:val="28"/>
        </w:rPr>
        <w:t>ые</w:t>
      </w:r>
      <w:r w:rsidR="009F58D9" w:rsidRPr="009E6E60">
        <w:rPr>
          <w:b/>
          <w:color w:val="000000" w:themeColor="text1"/>
          <w:spacing w:val="-8"/>
          <w:sz w:val="28"/>
          <w:szCs w:val="28"/>
        </w:rPr>
        <w:t xml:space="preserve"> информацион</w:t>
      </w:r>
      <w:r w:rsidR="004954E8">
        <w:rPr>
          <w:b/>
          <w:color w:val="000000" w:themeColor="text1"/>
          <w:spacing w:val="-8"/>
          <w:sz w:val="28"/>
          <w:szCs w:val="28"/>
        </w:rPr>
        <w:t>ные</w:t>
      </w:r>
      <w:r w:rsidR="009F58D9" w:rsidRPr="009E6E60">
        <w:rPr>
          <w:b/>
          <w:color w:val="000000" w:themeColor="text1"/>
          <w:spacing w:val="-8"/>
          <w:sz w:val="28"/>
          <w:szCs w:val="28"/>
        </w:rPr>
        <w:t xml:space="preserve"> систем</w:t>
      </w:r>
      <w:r w:rsidR="004954E8">
        <w:rPr>
          <w:b/>
          <w:color w:val="000000" w:themeColor="text1"/>
          <w:spacing w:val="-8"/>
          <w:sz w:val="28"/>
          <w:szCs w:val="28"/>
        </w:rPr>
        <w:t xml:space="preserve">ы, обеспечивающие </w:t>
      </w:r>
      <w:r w:rsidR="004954E8">
        <w:rPr>
          <w:b/>
          <w:color w:val="000000" w:themeColor="text1"/>
          <w:spacing w:val="-8"/>
          <w:sz w:val="28"/>
          <w:szCs w:val="28"/>
        </w:rPr>
        <w:lastRenderedPageBreak/>
        <w:t>оптимизацию функционирования системы государственного (муниципального) управления</w:t>
      </w:r>
      <w:r w:rsidR="009F58D9" w:rsidRPr="009E6E60">
        <w:rPr>
          <w:b/>
          <w:color w:val="000000" w:themeColor="text1"/>
          <w:spacing w:val="-8"/>
          <w:sz w:val="28"/>
          <w:szCs w:val="28"/>
        </w:rPr>
        <w:t xml:space="preserve"> </w:t>
      </w:r>
      <w:r w:rsidR="004954E8">
        <w:rPr>
          <w:b/>
          <w:color w:val="000000" w:themeColor="text1"/>
          <w:spacing w:val="-8"/>
          <w:sz w:val="28"/>
          <w:szCs w:val="28"/>
        </w:rPr>
        <w:t xml:space="preserve">в отдельных сферах </w:t>
      </w:r>
    </w:p>
    <w:p w14:paraId="76DA90A9" w14:textId="036077CF" w:rsidR="00183648" w:rsidRPr="004954E8" w:rsidRDefault="004954E8" w:rsidP="004954E8">
      <w:pPr>
        <w:pStyle w:val="af"/>
        <w:widowControl w:val="0"/>
        <w:shd w:val="clear" w:color="auto" w:fill="FFFFFF"/>
        <w:tabs>
          <w:tab w:val="left" w:pos="701"/>
        </w:tabs>
        <w:autoSpaceDE w:val="0"/>
        <w:autoSpaceDN w:val="0"/>
        <w:adjustRightInd w:val="0"/>
        <w:spacing w:line="360" w:lineRule="auto"/>
        <w:ind w:left="0" w:firstLine="703"/>
        <w:jc w:val="both"/>
        <w:rPr>
          <w:bCs/>
          <w:color w:val="000000" w:themeColor="text1"/>
          <w:sz w:val="28"/>
          <w:szCs w:val="28"/>
        </w:rPr>
      </w:pPr>
      <w:r w:rsidRPr="004954E8">
        <w:rPr>
          <w:bCs/>
          <w:color w:val="000000" w:themeColor="text1"/>
          <w:spacing w:val="-8"/>
          <w:sz w:val="28"/>
          <w:szCs w:val="28"/>
        </w:rPr>
        <w:t xml:space="preserve">Государственная информационная система </w:t>
      </w:r>
      <w:r w:rsidR="009F58D9" w:rsidRPr="004954E8">
        <w:rPr>
          <w:bCs/>
          <w:color w:val="000000" w:themeColor="text1"/>
          <w:spacing w:val="-8"/>
          <w:sz w:val="28"/>
          <w:szCs w:val="28"/>
        </w:rPr>
        <w:t>о государственных и муниципальных платежах (ГИС ГМП)</w:t>
      </w:r>
      <w:r w:rsidRPr="004954E8">
        <w:rPr>
          <w:bCs/>
          <w:color w:val="000000" w:themeColor="text1"/>
          <w:spacing w:val="-8"/>
          <w:sz w:val="28"/>
          <w:szCs w:val="28"/>
        </w:rPr>
        <w:t xml:space="preserve"> и п</w:t>
      </w:r>
      <w:r w:rsidR="00E06900" w:rsidRPr="004954E8">
        <w:rPr>
          <w:bCs/>
          <w:color w:val="000000" w:themeColor="text1"/>
          <w:sz w:val="28"/>
          <w:szCs w:val="28"/>
        </w:rPr>
        <w:t xml:space="preserve">ринципы </w:t>
      </w:r>
      <w:r w:rsidRPr="004954E8">
        <w:rPr>
          <w:bCs/>
          <w:color w:val="000000" w:themeColor="text1"/>
          <w:sz w:val="28"/>
          <w:szCs w:val="28"/>
        </w:rPr>
        <w:t xml:space="preserve">ее </w:t>
      </w:r>
      <w:r w:rsidR="00E06900" w:rsidRPr="004954E8">
        <w:rPr>
          <w:bCs/>
          <w:color w:val="000000" w:themeColor="text1"/>
          <w:sz w:val="28"/>
          <w:szCs w:val="28"/>
        </w:rPr>
        <w:t xml:space="preserve">функционирования </w:t>
      </w:r>
    </w:p>
    <w:p w14:paraId="3D008E69" w14:textId="565F4B9C" w:rsidR="00E06900" w:rsidRPr="00171024" w:rsidRDefault="00E06900" w:rsidP="004954E8">
      <w:pPr>
        <w:suppressAutoHyphens/>
        <w:spacing w:line="360" w:lineRule="auto"/>
        <w:ind w:firstLine="703"/>
        <w:jc w:val="both"/>
        <w:rPr>
          <w:bCs/>
          <w:color w:val="000000" w:themeColor="text1"/>
          <w:sz w:val="28"/>
          <w:szCs w:val="28"/>
        </w:rPr>
      </w:pPr>
      <w:r w:rsidRPr="00171024">
        <w:rPr>
          <w:bCs/>
          <w:color w:val="000000" w:themeColor="text1"/>
          <w:sz w:val="28"/>
          <w:szCs w:val="28"/>
        </w:rPr>
        <w:t>Участники ГИС ГМП и их полномочия</w:t>
      </w:r>
    </w:p>
    <w:p w14:paraId="461658B6" w14:textId="2E4204F6" w:rsidR="00183648" w:rsidRPr="00171024" w:rsidRDefault="00E06900" w:rsidP="004954E8">
      <w:pPr>
        <w:suppressAutoHyphens/>
        <w:spacing w:line="360" w:lineRule="auto"/>
        <w:ind w:firstLine="703"/>
        <w:jc w:val="both"/>
        <w:rPr>
          <w:bCs/>
          <w:color w:val="000000" w:themeColor="text1"/>
          <w:sz w:val="28"/>
          <w:szCs w:val="28"/>
        </w:rPr>
      </w:pPr>
      <w:r w:rsidRPr="00171024">
        <w:rPr>
          <w:bCs/>
          <w:color w:val="000000" w:themeColor="text1"/>
          <w:sz w:val="28"/>
          <w:szCs w:val="28"/>
        </w:rPr>
        <w:t>Информационное взаимодействие участников с</w:t>
      </w:r>
      <w:r w:rsidR="009E6E60">
        <w:rPr>
          <w:bCs/>
          <w:color w:val="000000" w:themeColor="text1"/>
          <w:sz w:val="28"/>
          <w:szCs w:val="28"/>
        </w:rPr>
        <w:t xml:space="preserve"> </w:t>
      </w:r>
      <w:r w:rsidRPr="00171024">
        <w:rPr>
          <w:bCs/>
          <w:color w:val="000000" w:themeColor="text1"/>
          <w:sz w:val="28"/>
          <w:szCs w:val="28"/>
        </w:rPr>
        <w:t>ГИС</w:t>
      </w:r>
      <w:r w:rsidR="009E6E60">
        <w:rPr>
          <w:bCs/>
          <w:color w:val="000000" w:themeColor="text1"/>
          <w:sz w:val="28"/>
          <w:szCs w:val="28"/>
        </w:rPr>
        <w:t xml:space="preserve"> </w:t>
      </w:r>
      <w:r w:rsidRPr="00171024">
        <w:rPr>
          <w:bCs/>
          <w:color w:val="000000" w:themeColor="text1"/>
          <w:sz w:val="28"/>
          <w:szCs w:val="28"/>
        </w:rPr>
        <w:t>ГМП</w:t>
      </w:r>
    </w:p>
    <w:p w14:paraId="22FF2740" w14:textId="7D165179" w:rsidR="00812B03" w:rsidRPr="004954E8" w:rsidRDefault="00E06900" w:rsidP="004954E8">
      <w:pPr>
        <w:pStyle w:val="af"/>
        <w:widowControl w:val="0"/>
        <w:shd w:val="clear" w:color="auto" w:fill="FFFFFF"/>
        <w:tabs>
          <w:tab w:val="left" w:pos="701"/>
        </w:tabs>
        <w:autoSpaceDE w:val="0"/>
        <w:autoSpaceDN w:val="0"/>
        <w:adjustRightInd w:val="0"/>
        <w:spacing w:line="360" w:lineRule="auto"/>
        <w:ind w:left="0" w:firstLine="703"/>
        <w:jc w:val="both"/>
        <w:rPr>
          <w:bCs/>
          <w:color w:val="000000" w:themeColor="text1"/>
          <w:spacing w:val="-8"/>
          <w:sz w:val="28"/>
          <w:szCs w:val="28"/>
        </w:rPr>
      </w:pPr>
      <w:r w:rsidRPr="004954E8">
        <w:rPr>
          <w:bCs/>
          <w:color w:val="000000" w:themeColor="text1"/>
          <w:spacing w:val="-8"/>
          <w:sz w:val="28"/>
          <w:szCs w:val="28"/>
        </w:rPr>
        <w:t>Государственная информационная система электронных сертификатов при реализации прав граждан на получение мер социальной защиты (поддержки) с использованием электронного сертификата</w:t>
      </w:r>
      <w:r w:rsidR="004954E8" w:rsidRPr="004954E8">
        <w:rPr>
          <w:bCs/>
          <w:color w:val="000000" w:themeColor="text1"/>
          <w:spacing w:val="-8"/>
          <w:sz w:val="28"/>
          <w:szCs w:val="28"/>
        </w:rPr>
        <w:t xml:space="preserve"> и э</w:t>
      </w:r>
      <w:r w:rsidRPr="004954E8">
        <w:rPr>
          <w:bCs/>
          <w:color w:val="000000" w:themeColor="text1"/>
          <w:spacing w:val="-8"/>
          <w:sz w:val="28"/>
          <w:szCs w:val="28"/>
        </w:rPr>
        <w:t>лектронный сертификат как новая форма предоставления мер поддержки</w:t>
      </w:r>
    </w:p>
    <w:p w14:paraId="042357F5" w14:textId="20EE70D9" w:rsidR="00E06900" w:rsidRPr="00171024" w:rsidRDefault="00E06900" w:rsidP="004954E8">
      <w:pPr>
        <w:suppressAutoHyphens/>
        <w:spacing w:line="360" w:lineRule="auto"/>
        <w:ind w:firstLine="703"/>
        <w:jc w:val="both"/>
        <w:rPr>
          <w:bCs/>
          <w:color w:val="000000" w:themeColor="text1"/>
          <w:sz w:val="28"/>
          <w:szCs w:val="28"/>
        </w:rPr>
      </w:pPr>
      <w:r w:rsidRPr="009E6E60">
        <w:rPr>
          <w:bCs/>
          <w:color w:val="000000" w:themeColor="text1"/>
          <w:sz w:val="28"/>
          <w:szCs w:val="28"/>
        </w:rPr>
        <w:t>Инфраструктура выпуска и обслуживания электронных сертификатов</w:t>
      </w:r>
    </w:p>
    <w:p w14:paraId="483E6B91" w14:textId="36B9157E" w:rsidR="00E06900" w:rsidRPr="009E6E60" w:rsidRDefault="00E06900" w:rsidP="004954E8">
      <w:pPr>
        <w:pStyle w:val="af"/>
        <w:spacing w:line="360" w:lineRule="auto"/>
        <w:ind w:left="0" w:firstLine="703"/>
        <w:jc w:val="both"/>
        <w:rPr>
          <w:bCs/>
          <w:color w:val="000000" w:themeColor="text1"/>
          <w:sz w:val="28"/>
          <w:szCs w:val="28"/>
        </w:rPr>
      </w:pPr>
      <w:r w:rsidRPr="004954E8">
        <w:rPr>
          <w:bCs/>
          <w:color w:val="000000" w:themeColor="text1"/>
          <w:sz w:val="28"/>
          <w:szCs w:val="28"/>
          <w:lang w:eastAsia="ru-RU"/>
        </w:rPr>
        <w:t>Государственная информационная система «Официальный сайт Российской Федерации в информационно-телекоммуникационной сети «Интернет» www.torgi.gov.ru (ГИС Торги)</w:t>
      </w:r>
      <w:r w:rsidR="004954E8" w:rsidRPr="004954E8">
        <w:rPr>
          <w:bCs/>
          <w:color w:val="000000" w:themeColor="text1"/>
          <w:sz w:val="28"/>
          <w:szCs w:val="28"/>
          <w:lang w:eastAsia="ru-RU"/>
        </w:rPr>
        <w:t xml:space="preserve"> о особенности р</w:t>
      </w:r>
      <w:r w:rsidRPr="009E6E60">
        <w:rPr>
          <w:bCs/>
          <w:color w:val="000000" w:themeColor="text1"/>
          <w:sz w:val="28"/>
          <w:szCs w:val="28"/>
          <w:lang w:eastAsia="ru-RU"/>
        </w:rPr>
        <w:t>азмещени</w:t>
      </w:r>
      <w:r w:rsidR="004954E8">
        <w:rPr>
          <w:bCs/>
          <w:color w:val="000000" w:themeColor="text1"/>
          <w:sz w:val="28"/>
          <w:szCs w:val="28"/>
          <w:lang w:eastAsia="ru-RU"/>
        </w:rPr>
        <w:t>я</w:t>
      </w:r>
      <w:r w:rsidRPr="009E6E60">
        <w:rPr>
          <w:bCs/>
          <w:color w:val="000000" w:themeColor="text1"/>
          <w:sz w:val="28"/>
          <w:szCs w:val="28"/>
        </w:rPr>
        <w:t xml:space="preserve"> прогнозных планов (программ) приватизации в</w:t>
      </w:r>
      <w:r w:rsidR="009E6E60">
        <w:rPr>
          <w:bCs/>
          <w:color w:val="000000" w:themeColor="text1"/>
          <w:sz w:val="28"/>
          <w:szCs w:val="28"/>
        </w:rPr>
        <w:t xml:space="preserve"> </w:t>
      </w:r>
      <w:r w:rsidRPr="009E6E60">
        <w:rPr>
          <w:bCs/>
          <w:color w:val="000000" w:themeColor="text1"/>
          <w:sz w:val="28"/>
          <w:szCs w:val="28"/>
        </w:rPr>
        <w:t>ГИС</w:t>
      </w:r>
      <w:r w:rsidR="009E6E60">
        <w:rPr>
          <w:bCs/>
          <w:color w:val="000000" w:themeColor="text1"/>
          <w:sz w:val="28"/>
          <w:szCs w:val="28"/>
        </w:rPr>
        <w:t xml:space="preserve"> </w:t>
      </w:r>
      <w:r w:rsidRPr="009E6E60">
        <w:rPr>
          <w:bCs/>
          <w:color w:val="000000" w:themeColor="text1"/>
          <w:sz w:val="28"/>
          <w:szCs w:val="28"/>
        </w:rPr>
        <w:t>Торги</w:t>
      </w:r>
    </w:p>
    <w:p w14:paraId="44A0EC9E" w14:textId="03B60AA6" w:rsidR="00E97F54" w:rsidRPr="009E6E60" w:rsidRDefault="00E06900" w:rsidP="004954E8">
      <w:pPr>
        <w:suppressAutoHyphens/>
        <w:spacing w:line="360" w:lineRule="auto"/>
        <w:ind w:firstLine="703"/>
        <w:jc w:val="both"/>
        <w:rPr>
          <w:bCs/>
          <w:color w:val="000000" w:themeColor="text1"/>
          <w:sz w:val="28"/>
          <w:szCs w:val="28"/>
        </w:rPr>
      </w:pPr>
      <w:r w:rsidRPr="009E6E60">
        <w:rPr>
          <w:bCs/>
          <w:color w:val="000000" w:themeColor="text1"/>
          <w:sz w:val="28"/>
          <w:szCs w:val="28"/>
        </w:rPr>
        <w:t>Формирование извещений в</w:t>
      </w:r>
      <w:r w:rsidR="009E6E60">
        <w:rPr>
          <w:bCs/>
          <w:color w:val="000000" w:themeColor="text1"/>
          <w:sz w:val="28"/>
          <w:szCs w:val="28"/>
        </w:rPr>
        <w:t xml:space="preserve"> </w:t>
      </w:r>
      <w:r w:rsidRPr="009E6E60">
        <w:rPr>
          <w:bCs/>
          <w:color w:val="000000" w:themeColor="text1"/>
          <w:sz w:val="28"/>
          <w:szCs w:val="28"/>
        </w:rPr>
        <w:t>ГИС</w:t>
      </w:r>
      <w:r w:rsidR="009E6E60">
        <w:rPr>
          <w:bCs/>
          <w:color w:val="000000" w:themeColor="text1"/>
          <w:sz w:val="28"/>
          <w:szCs w:val="28"/>
        </w:rPr>
        <w:t xml:space="preserve"> </w:t>
      </w:r>
      <w:r w:rsidRPr="009E6E60">
        <w:rPr>
          <w:bCs/>
          <w:color w:val="000000" w:themeColor="text1"/>
          <w:sz w:val="28"/>
          <w:szCs w:val="28"/>
        </w:rPr>
        <w:t>Торги</w:t>
      </w:r>
    </w:p>
    <w:p w14:paraId="2638A110" w14:textId="39E83FA4" w:rsidR="00E06900" w:rsidRPr="009E6E60" w:rsidRDefault="00E06900" w:rsidP="004954E8">
      <w:pPr>
        <w:suppressAutoHyphens/>
        <w:spacing w:line="360" w:lineRule="auto"/>
        <w:ind w:firstLine="703"/>
        <w:jc w:val="both"/>
        <w:rPr>
          <w:bCs/>
          <w:color w:val="000000" w:themeColor="text1"/>
          <w:sz w:val="28"/>
          <w:szCs w:val="28"/>
        </w:rPr>
      </w:pPr>
      <w:r w:rsidRPr="009E6E60">
        <w:rPr>
          <w:bCs/>
          <w:color w:val="000000" w:themeColor="text1"/>
          <w:sz w:val="28"/>
          <w:szCs w:val="28"/>
        </w:rPr>
        <w:t>Реестр договоров, заключенных по результатам проведения торгов</w:t>
      </w:r>
    </w:p>
    <w:p w14:paraId="47CD5E02" w14:textId="03D3BF22" w:rsidR="00E06900" w:rsidRPr="00171024" w:rsidRDefault="00E06900" w:rsidP="004954E8">
      <w:pPr>
        <w:suppressAutoHyphens/>
        <w:spacing w:line="360" w:lineRule="auto"/>
        <w:ind w:firstLine="703"/>
        <w:jc w:val="both"/>
        <w:rPr>
          <w:bCs/>
          <w:color w:val="000000" w:themeColor="text1"/>
          <w:sz w:val="28"/>
          <w:szCs w:val="28"/>
        </w:rPr>
      </w:pPr>
      <w:r w:rsidRPr="009E6E60">
        <w:rPr>
          <w:bCs/>
          <w:color w:val="000000" w:themeColor="text1"/>
          <w:sz w:val="28"/>
          <w:szCs w:val="28"/>
        </w:rPr>
        <w:t>Реестры недобросовестных участников аукционов по продаже и аренде земельных участков и аукционов на право пользования участками недр</w:t>
      </w:r>
    </w:p>
    <w:p w14:paraId="0932F5F6" w14:textId="77777777" w:rsidR="00497442" w:rsidRDefault="00497442" w:rsidP="00497442">
      <w:pPr>
        <w:jc w:val="both"/>
        <w:outlineLvl w:val="1"/>
        <w:rPr>
          <w:b/>
          <w:sz w:val="28"/>
          <w:szCs w:val="28"/>
        </w:rPr>
      </w:pPr>
      <w:bookmarkStart w:id="14" w:name="_Toc83575407"/>
      <w:bookmarkStart w:id="15" w:name="_Toc83116187"/>
      <w:bookmarkStart w:id="16" w:name="_Toc136905365"/>
      <w:r>
        <w:rPr>
          <w:b/>
          <w:sz w:val="28"/>
          <w:szCs w:val="28"/>
        </w:rPr>
        <w:t>5.2. Учебно-тематический план</w:t>
      </w:r>
      <w:bookmarkEnd w:id="14"/>
      <w:bookmarkEnd w:id="15"/>
      <w:bookmarkEnd w:id="16"/>
    </w:p>
    <w:p w14:paraId="03128748" w14:textId="052E5456" w:rsidR="00497442" w:rsidRDefault="00497442" w:rsidP="00497442">
      <w:pPr>
        <w:tabs>
          <w:tab w:val="right" w:pos="851"/>
        </w:tabs>
        <w:ind w:firstLine="709"/>
        <w:jc w:val="right"/>
        <w:rPr>
          <w:sz w:val="28"/>
          <w:szCs w:val="28"/>
        </w:rPr>
      </w:pPr>
      <w:r>
        <w:rPr>
          <w:sz w:val="28"/>
          <w:szCs w:val="28"/>
        </w:rPr>
        <w:t xml:space="preserve">Таблица </w:t>
      </w:r>
      <w:r w:rsidR="00797B57">
        <w:rPr>
          <w:sz w:val="28"/>
          <w:szCs w:val="28"/>
        </w:rPr>
        <w:t>3</w:t>
      </w:r>
      <w:r>
        <w:rPr>
          <w:sz w:val="28"/>
          <w:szCs w:val="28"/>
        </w:rPr>
        <w:t xml:space="preserve"> </w:t>
      </w:r>
    </w:p>
    <w:tbl>
      <w:tblPr>
        <w:tblStyle w:val="13"/>
        <w:tblW w:w="5000" w:type="pct"/>
        <w:tblInd w:w="-5" w:type="dxa"/>
        <w:tblLayout w:type="fixed"/>
        <w:tblCellMar>
          <w:top w:w="55" w:type="dxa"/>
          <w:bottom w:w="55" w:type="dxa"/>
        </w:tblCellMar>
        <w:tblLook w:val="04A0" w:firstRow="1" w:lastRow="0" w:firstColumn="1" w:lastColumn="0" w:noHBand="0" w:noVBand="1"/>
      </w:tblPr>
      <w:tblGrid>
        <w:gridCol w:w="2249"/>
        <w:gridCol w:w="867"/>
        <w:gridCol w:w="1025"/>
        <w:gridCol w:w="1044"/>
        <w:gridCol w:w="1418"/>
        <w:gridCol w:w="1051"/>
        <w:gridCol w:w="2376"/>
      </w:tblGrid>
      <w:tr w:rsidR="00497442" w:rsidRPr="005C5BF7" w14:paraId="5F0A012E" w14:textId="77777777" w:rsidTr="00B234E4">
        <w:trPr>
          <w:trHeight w:val="20"/>
        </w:trPr>
        <w:tc>
          <w:tcPr>
            <w:tcW w:w="2249" w:type="dxa"/>
            <w:vMerge w:val="restart"/>
            <w:tcBorders>
              <w:top w:val="single" w:sz="4" w:space="0" w:color="000000"/>
              <w:left w:val="single" w:sz="4" w:space="0" w:color="000000"/>
              <w:bottom w:val="single" w:sz="4" w:space="0" w:color="000000"/>
            </w:tcBorders>
          </w:tcPr>
          <w:p w14:paraId="78DC8F5F" w14:textId="77777777" w:rsidR="00497442" w:rsidRPr="005C5BF7" w:rsidRDefault="00497442" w:rsidP="00DD17E2">
            <w:pPr>
              <w:widowControl w:val="0"/>
              <w:rPr>
                <w:color w:val="000000"/>
                <w:sz w:val="20"/>
                <w:szCs w:val="20"/>
              </w:rPr>
            </w:pPr>
            <w:r w:rsidRPr="005C5BF7">
              <w:rPr>
                <w:color w:val="000000"/>
                <w:sz w:val="20"/>
                <w:szCs w:val="20"/>
              </w:rPr>
              <w:t>Наименование тем (разделов) дисциплины</w:t>
            </w:r>
          </w:p>
        </w:tc>
        <w:tc>
          <w:tcPr>
            <w:tcW w:w="5405" w:type="dxa"/>
            <w:gridSpan w:val="5"/>
            <w:tcBorders>
              <w:top w:val="single" w:sz="4" w:space="0" w:color="000000"/>
              <w:left w:val="single" w:sz="4" w:space="0" w:color="000000"/>
              <w:bottom w:val="single" w:sz="4" w:space="0" w:color="000000"/>
            </w:tcBorders>
          </w:tcPr>
          <w:p w14:paraId="407534E3" w14:textId="77777777" w:rsidR="00497442" w:rsidRPr="005C5BF7" w:rsidRDefault="00497442" w:rsidP="00DD17E2">
            <w:pPr>
              <w:widowControl w:val="0"/>
              <w:jc w:val="center"/>
              <w:rPr>
                <w:color w:val="000000"/>
                <w:sz w:val="20"/>
                <w:szCs w:val="20"/>
              </w:rPr>
            </w:pPr>
            <w:r w:rsidRPr="005C5BF7">
              <w:rPr>
                <w:color w:val="000000"/>
                <w:sz w:val="20"/>
                <w:szCs w:val="20"/>
              </w:rPr>
              <w:t>Трудоемкость в часах</w:t>
            </w:r>
          </w:p>
        </w:tc>
        <w:tc>
          <w:tcPr>
            <w:tcW w:w="2376" w:type="dxa"/>
            <w:vMerge w:val="restart"/>
            <w:tcBorders>
              <w:top w:val="single" w:sz="4" w:space="0" w:color="000000"/>
              <w:left w:val="single" w:sz="4" w:space="0" w:color="000000"/>
              <w:bottom w:val="single" w:sz="4" w:space="0" w:color="000000"/>
              <w:right w:val="single" w:sz="4" w:space="0" w:color="000000"/>
            </w:tcBorders>
          </w:tcPr>
          <w:p w14:paraId="6B7ABF4E" w14:textId="77777777" w:rsidR="00497442" w:rsidRPr="005C5BF7" w:rsidRDefault="00497442" w:rsidP="00DD17E2">
            <w:pPr>
              <w:widowControl w:val="0"/>
              <w:jc w:val="center"/>
              <w:rPr>
                <w:color w:val="000000"/>
                <w:sz w:val="20"/>
                <w:szCs w:val="20"/>
              </w:rPr>
            </w:pPr>
            <w:r w:rsidRPr="005C5BF7">
              <w:rPr>
                <w:color w:val="000000"/>
                <w:sz w:val="20"/>
                <w:szCs w:val="20"/>
              </w:rPr>
              <w:t>Формы текущего контроля успеваемости</w:t>
            </w:r>
          </w:p>
        </w:tc>
      </w:tr>
      <w:tr w:rsidR="00497442" w:rsidRPr="005C5BF7" w14:paraId="0851B0B2" w14:textId="77777777" w:rsidTr="00B234E4">
        <w:trPr>
          <w:trHeight w:val="20"/>
        </w:trPr>
        <w:tc>
          <w:tcPr>
            <w:tcW w:w="2249" w:type="dxa"/>
            <w:vMerge/>
            <w:tcBorders>
              <w:left w:val="single" w:sz="4" w:space="0" w:color="000000"/>
              <w:bottom w:val="single" w:sz="4" w:space="0" w:color="000000"/>
            </w:tcBorders>
          </w:tcPr>
          <w:p w14:paraId="1DDC26A4" w14:textId="77777777" w:rsidR="00497442" w:rsidRPr="005C5BF7" w:rsidRDefault="00497442" w:rsidP="00DD17E2">
            <w:pPr>
              <w:widowControl w:val="0"/>
              <w:rPr>
                <w:color w:val="000000"/>
                <w:sz w:val="20"/>
                <w:szCs w:val="20"/>
              </w:rPr>
            </w:pPr>
          </w:p>
        </w:tc>
        <w:tc>
          <w:tcPr>
            <w:tcW w:w="867" w:type="dxa"/>
            <w:vMerge w:val="restart"/>
            <w:tcBorders>
              <w:left w:val="single" w:sz="4" w:space="0" w:color="000000"/>
              <w:bottom w:val="single" w:sz="4" w:space="0" w:color="000000"/>
            </w:tcBorders>
          </w:tcPr>
          <w:p w14:paraId="21C32EC2" w14:textId="77777777" w:rsidR="00497442" w:rsidRPr="005C5BF7" w:rsidRDefault="00497442" w:rsidP="00DD17E2">
            <w:pPr>
              <w:widowControl w:val="0"/>
              <w:jc w:val="center"/>
              <w:rPr>
                <w:color w:val="000000"/>
                <w:sz w:val="20"/>
                <w:szCs w:val="20"/>
              </w:rPr>
            </w:pPr>
            <w:r w:rsidRPr="005C5BF7">
              <w:rPr>
                <w:color w:val="000000"/>
                <w:sz w:val="20"/>
                <w:szCs w:val="20"/>
              </w:rPr>
              <w:t>Всего</w:t>
            </w:r>
          </w:p>
        </w:tc>
        <w:tc>
          <w:tcPr>
            <w:tcW w:w="3487" w:type="dxa"/>
            <w:gridSpan w:val="3"/>
            <w:tcBorders>
              <w:left w:val="single" w:sz="4" w:space="0" w:color="000000"/>
              <w:bottom w:val="single" w:sz="4" w:space="0" w:color="000000"/>
            </w:tcBorders>
          </w:tcPr>
          <w:p w14:paraId="57E57F66" w14:textId="513C8B7B" w:rsidR="00497442" w:rsidRPr="005C5BF7" w:rsidRDefault="002237DF" w:rsidP="00DD17E2">
            <w:pPr>
              <w:widowControl w:val="0"/>
              <w:jc w:val="center"/>
              <w:rPr>
                <w:color w:val="000000"/>
                <w:sz w:val="20"/>
                <w:szCs w:val="20"/>
              </w:rPr>
            </w:pPr>
            <w:r>
              <w:rPr>
                <w:color w:val="000000"/>
                <w:sz w:val="20"/>
                <w:szCs w:val="20"/>
              </w:rPr>
              <w:t>Контактная работа-</w:t>
            </w:r>
            <w:r w:rsidR="00497442" w:rsidRPr="005C5BF7">
              <w:rPr>
                <w:color w:val="000000"/>
                <w:sz w:val="20"/>
                <w:szCs w:val="20"/>
              </w:rPr>
              <w:t>Аудиторная работа</w:t>
            </w:r>
          </w:p>
        </w:tc>
        <w:tc>
          <w:tcPr>
            <w:tcW w:w="1051" w:type="dxa"/>
            <w:vMerge w:val="restart"/>
            <w:tcBorders>
              <w:left w:val="single" w:sz="4" w:space="0" w:color="000000"/>
              <w:bottom w:val="single" w:sz="4" w:space="0" w:color="000000"/>
            </w:tcBorders>
          </w:tcPr>
          <w:p w14:paraId="1A554B5E" w14:textId="096A4D4F" w:rsidR="00497442" w:rsidRPr="005C5BF7" w:rsidRDefault="00497442" w:rsidP="00DD17E2">
            <w:pPr>
              <w:widowControl w:val="0"/>
              <w:jc w:val="center"/>
              <w:rPr>
                <w:color w:val="000000"/>
                <w:sz w:val="20"/>
                <w:szCs w:val="20"/>
              </w:rPr>
            </w:pPr>
            <w:r w:rsidRPr="005C5BF7">
              <w:rPr>
                <w:color w:val="000000"/>
                <w:sz w:val="20"/>
                <w:szCs w:val="20"/>
              </w:rPr>
              <w:t>Самостоятел</w:t>
            </w:r>
            <w:r w:rsidR="00B234E4" w:rsidRPr="005C5BF7">
              <w:rPr>
                <w:color w:val="000000"/>
                <w:sz w:val="20"/>
                <w:szCs w:val="20"/>
              </w:rPr>
              <w:t>ь</w:t>
            </w:r>
            <w:r w:rsidRPr="005C5BF7">
              <w:rPr>
                <w:color w:val="000000"/>
                <w:sz w:val="20"/>
                <w:szCs w:val="20"/>
              </w:rPr>
              <w:t>ная работа</w:t>
            </w:r>
          </w:p>
        </w:tc>
        <w:tc>
          <w:tcPr>
            <w:tcW w:w="2376" w:type="dxa"/>
            <w:vMerge/>
            <w:tcBorders>
              <w:left w:val="single" w:sz="4" w:space="0" w:color="000000"/>
              <w:bottom w:val="single" w:sz="4" w:space="0" w:color="000000"/>
              <w:right w:val="single" w:sz="4" w:space="0" w:color="000000"/>
            </w:tcBorders>
          </w:tcPr>
          <w:p w14:paraId="55390A6C" w14:textId="77777777" w:rsidR="00497442" w:rsidRPr="005C5BF7" w:rsidRDefault="00497442" w:rsidP="00DD17E2">
            <w:pPr>
              <w:widowControl w:val="0"/>
              <w:rPr>
                <w:color w:val="000000"/>
                <w:sz w:val="20"/>
                <w:szCs w:val="20"/>
              </w:rPr>
            </w:pPr>
          </w:p>
        </w:tc>
      </w:tr>
      <w:tr w:rsidR="00497442" w:rsidRPr="005C5BF7" w14:paraId="6F06EFEB" w14:textId="77777777" w:rsidTr="00B234E4">
        <w:trPr>
          <w:trHeight w:val="20"/>
        </w:trPr>
        <w:tc>
          <w:tcPr>
            <w:tcW w:w="2249" w:type="dxa"/>
            <w:vMerge/>
            <w:tcBorders>
              <w:left w:val="single" w:sz="4" w:space="0" w:color="000000"/>
              <w:bottom w:val="single" w:sz="4" w:space="0" w:color="000000"/>
            </w:tcBorders>
          </w:tcPr>
          <w:p w14:paraId="40F45FE0" w14:textId="77777777" w:rsidR="00497442" w:rsidRPr="005C5BF7" w:rsidRDefault="00497442" w:rsidP="00DD17E2">
            <w:pPr>
              <w:widowControl w:val="0"/>
              <w:rPr>
                <w:color w:val="000000"/>
                <w:sz w:val="20"/>
                <w:szCs w:val="20"/>
              </w:rPr>
            </w:pPr>
          </w:p>
        </w:tc>
        <w:tc>
          <w:tcPr>
            <w:tcW w:w="867" w:type="dxa"/>
            <w:vMerge/>
            <w:tcBorders>
              <w:left w:val="single" w:sz="4" w:space="0" w:color="000000"/>
              <w:bottom w:val="single" w:sz="4" w:space="0" w:color="000000"/>
            </w:tcBorders>
          </w:tcPr>
          <w:p w14:paraId="7A0EEB97" w14:textId="77777777" w:rsidR="00497442" w:rsidRPr="005C5BF7" w:rsidRDefault="00497442" w:rsidP="00DD17E2">
            <w:pPr>
              <w:widowControl w:val="0"/>
              <w:rPr>
                <w:color w:val="000000"/>
                <w:sz w:val="20"/>
                <w:szCs w:val="20"/>
              </w:rPr>
            </w:pPr>
          </w:p>
        </w:tc>
        <w:tc>
          <w:tcPr>
            <w:tcW w:w="1025" w:type="dxa"/>
            <w:tcBorders>
              <w:left w:val="single" w:sz="4" w:space="0" w:color="000000"/>
              <w:bottom w:val="single" w:sz="4" w:space="0" w:color="000000"/>
            </w:tcBorders>
          </w:tcPr>
          <w:p w14:paraId="2970EA2E" w14:textId="77777777" w:rsidR="00497442" w:rsidRPr="005C5BF7" w:rsidRDefault="00497442" w:rsidP="00DD17E2">
            <w:pPr>
              <w:widowControl w:val="0"/>
              <w:rPr>
                <w:color w:val="000000"/>
                <w:sz w:val="20"/>
                <w:szCs w:val="20"/>
              </w:rPr>
            </w:pPr>
            <w:r w:rsidRPr="005C5BF7">
              <w:rPr>
                <w:color w:val="000000"/>
                <w:sz w:val="20"/>
                <w:szCs w:val="20"/>
              </w:rPr>
              <w:t xml:space="preserve">Общая, </w:t>
            </w:r>
          </w:p>
          <w:p w14:paraId="6BD4B6F5" w14:textId="77777777" w:rsidR="00497442" w:rsidRPr="005C5BF7" w:rsidRDefault="00497442" w:rsidP="00DD17E2">
            <w:pPr>
              <w:widowControl w:val="0"/>
              <w:rPr>
                <w:color w:val="000000"/>
                <w:sz w:val="20"/>
                <w:szCs w:val="20"/>
              </w:rPr>
            </w:pPr>
            <w:r w:rsidRPr="005C5BF7">
              <w:rPr>
                <w:color w:val="000000"/>
                <w:sz w:val="20"/>
                <w:szCs w:val="20"/>
              </w:rPr>
              <w:t xml:space="preserve">в </w:t>
            </w:r>
            <w:proofErr w:type="spellStart"/>
            <w:r w:rsidRPr="005C5BF7">
              <w:rPr>
                <w:color w:val="000000"/>
                <w:sz w:val="20"/>
                <w:szCs w:val="20"/>
              </w:rPr>
              <w:t>т.ч</w:t>
            </w:r>
            <w:proofErr w:type="spellEnd"/>
            <w:r w:rsidRPr="005C5BF7">
              <w:rPr>
                <w:color w:val="000000"/>
                <w:sz w:val="20"/>
                <w:szCs w:val="20"/>
              </w:rPr>
              <w:t>.:</w:t>
            </w:r>
          </w:p>
        </w:tc>
        <w:tc>
          <w:tcPr>
            <w:tcW w:w="1044" w:type="dxa"/>
            <w:tcBorders>
              <w:left w:val="single" w:sz="4" w:space="0" w:color="000000"/>
              <w:bottom w:val="single" w:sz="4" w:space="0" w:color="000000"/>
            </w:tcBorders>
          </w:tcPr>
          <w:p w14:paraId="5A7BC372" w14:textId="77777777" w:rsidR="00497442" w:rsidRPr="005C5BF7" w:rsidRDefault="00497442" w:rsidP="00DD17E2">
            <w:pPr>
              <w:widowControl w:val="0"/>
              <w:rPr>
                <w:color w:val="000000"/>
                <w:sz w:val="20"/>
                <w:szCs w:val="20"/>
              </w:rPr>
            </w:pPr>
            <w:r w:rsidRPr="005C5BF7">
              <w:rPr>
                <w:color w:val="000000"/>
                <w:sz w:val="20"/>
                <w:szCs w:val="20"/>
              </w:rPr>
              <w:t>Лекции</w:t>
            </w:r>
          </w:p>
        </w:tc>
        <w:tc>
          <w:tcPr>
            <w:tcW w:w="1418" w:type="dxa"/>
            <w:tcBorders>
              <w:left w:val="single" w:sz="4" w:space="0" w:color="000000"/>
              <w:bottom w:val="single" w:sz="4" w:space="0" w:color="000000"/>
            </w:tcBorders>
          </w:tcPr>
          <w:p w14:paraId="5905E2BA" w14:textId="17F4A1E4" w:rsidR="00497442" w:rsidRPr="005C5BF7" w:rsidRDefault="00497442" w:rsidP="00DD17E2">
            <w:pPr>
              <w:widowControl w:val="0"/>
              <w:rPr>
                <w:color w:val="000000"/>
                <w:sz w:val="20"/>
                <w:szCs w:val="20"/>
              </w:rPr>
            </w:pPr>
            <w:r w:rsidRPr="005C5BF7">
              <w:rPr>
                <w:color w:val="000000"/>
                <w:sz w:val="20"/>
                <w:szCs w:val="20"/>
              </w:rPr>
              <w:t>Семинары, практические занятия</w:t>
            </w:r>
          </w:p>
        </w:tc>
        <w:tc>
          <w:tcPr>
            <w:tcW w:w="1051" w:type="dxa"/>
            <w:vMerge/>
            <w:tcBorders>
              <w:left w:val="single" w:sz="4" w:space="0" w:color="000000"/>
              <w:bottom w:val="single" w:sz="4" w:space="0" w:color="000000"/>
            </w:tcBorders>
          </w:tcPr>
          <w:p w14:paraId="51D7CC24" w14:textId="77777777" w:rsidR="00497442" w:rsidRPr="005C5BF7" w:rsidRDefault="00497442" w:rsidP="00DD17E2">
            <w:pPr>
              <w:widowControl w:val="0"/>
              <w:rPr>
                <w:color w:val="000000"/>
                <w:sz w:val="20"/>
                <w:szCs w:val="20"/>
              </w:rPr>
            </w:pPr>
          </w:p>
        </w:tc>
        <w:tc>
          <w:tcPr>
            <w:tcW w:w="2376" w:type="dxa"/>
            <w:vMerge/>
            <w:tcBorders>
              <w:left w:val="single" w:sz="4" w:space="0" w:color="000000"/>
              <w:bottom w:val="single" w:sz="4" w:space="0" w:color="000000"/>
              <w:right w:val="single" w:sz="4" w:space="0" w:color="000000"/>
            </w:tcBorders>
          </w:tcPr>
          <w:p w14:paraId="5EBF615C" w14:textId="77777777" w:rsidR="00497442" w:rsidRPr="005C5BF7" w:rsidRDefault="00497442" w:rsidP="00DD17E2">
            <w:pPr>
              <w:widowControl w:val="0"/>
              <w:rPr>
                <w:color w:val="000000"/>
                <w:sz w:val="20"/>
                <w:szCs w:val="20"/>
              </w:rPr>
            </w:pPr>
          </w:p>
        </w:tc>
      </w:tr>
      <w:tr w:rsidR="00B234E4" w:rsidRPr="005C5BF7" w14:paraId="4A33F55E" w14:textId="77777777" w:rsidTr="00B234E4">
        <w:trPr>
          <w:trHeight w:val="20"/>
        </w:trPr>
        <w:tc>
          <w:tcPr>
            <w:tcW w:w="2249" w:type="dxa"/>
            <w:tcBorders>
              <w:left w:val="single" w:sz="4" w:space="0" w:color="000000"/>
              <w:bottom w:val="single" w:sz="4" w:space="0" w:color="000000"/>
            </w:tcBorders>
          </w:tcPr>
          <w:p w14:paraId="782F00FB" w14:textId="3A0E661F" w:rsidR="00B234E4" w:rsidRPr="009E6E60" w:rsidRDefault="001F78D6" w:rsidP="00B234E4">
            <w:pPr>
              <w:widowControl w:val="0"/>
              <w:jc w:val="center"/>
              <w:rPr>
                <w:sz w:val="20"/>
                <w:szCs w:val="20"/>
              </w:rPr>
            </w:pPr>
            <w:r w:rsidRPr="009E6E60">
              <w:rPr>
                <w:color w:val="000000"/>
                <w:sz w:val="20"/>
                <w:szCs w:val="20"/>
              </w:rPr>
              <w:t>Тема 1. ГИИС «Электронный бюджет» как инструмент формирования единой среды функционирования в сфере управления общественными финансами</w:t>
            </w:r>
          </w:p>
        </w:tc>
        <w:tc>
          <w:tcPr>
            <w:tcW w:w="867" w:type="dxa"/>
            <w:tcBorders>
              <w:left w:val="single" w:sz="4" w:space="0" w:color="000000"/>
              <w:bottom w:val="single" w:sz="4" w:space="0" w:color="000000"/>
            </w:tcBorders>
          </w:tcPr>
          <w:p w14:paraId="3E458BB4" w14:textId="39F67585" w:rsidR="00B234E4" w:rsidRPr="005C5BF7" w:rsidRDefault="00B234E4" w:rsidP="00B234E4">
            <w:pPr>
              <w:widowControl w:val="0"/>
              <w:jc w:val="center"/>
              <w:rPr>
                <w:color w:val="000000"/>
                <w:sz w:val="20"/>
                <w:szCs w:val="20"/>
              </w:rPr>
            </w:pPr>
          </w:p>
        </w:tc>
        <w:tc>
          <w:tcPr>
            <w:tcW w:w="1025" w:type="dxa"/>
            <w:tcBorders>
              <w:left w:val="single" w:sz="4" w:space="0" w:color="000000"/>
              <w:bottom w:val="single" w:sz="4" w:space="0" w:color="000000"/>
            </w:tcBorders>
          </w:tcPr>
          <w:p w14:paraId="0D0D4F3C" w14:textId="57356366" w:rsidR="00B234E4" w:rsidRPr="00335924" w:rsidRDefault="00F92FC4" w:rsidP="00B234E4">
            <w:pPr>
              <w:widowControl w:val="0"/>
              <w:jc w:val="center"/>
              <w:rPr>
                <w:color w:val="000000"/>
                <w:sz w:val="20"/>
                <w:szCs w:val="20"/>
              </w:rPr>
            </w:pPr>
            <w:r w:rsidRPr="00335924">
              <w:rPr>
                <w:color w:val="000000"/>
                <w:sz w:val="20"/>
                <w:szCs w:val="20"/>
              </w:rPr>
              <w:t>10</w:t>
            </w:r>
          </w:p>
        </w:tc>
        <w:tc>
          <w:tcPr>
            <w:tcW w:w="1044" w:type="dxa"/>
            <w:tcBorders>
              <w:left w:val="single" w:sz="4" w:space="0" w:color="000000"/>
              <w:bottom w:val="single" w:sz="4" w:space="0" w:color="000000"/>
            </w:tcBorders>
          </w:tcPr>
          <w:p w14:paraId="52A57847" w14:textId="37D14151" w:rsidR="00B234E4" w:rsidRPr="00335924" w:rsidRDefault="009E6E60" w:rsidP="00B234E4">
            <w:pPr>
              <w:widowControl w:val="0"/>
              <w:jc w:val="center"/>
              <w:rPr>
                <w:color w:val="000000"/>
                <w:sz w:val="20"/>
                <w:szCs w:val="20"/>
              </w:rPr>
            </w:pPr>
            <w:r w:rsidRPr="00335924">
              <w:rPr>
                <w:color w:val="000000"/>
                <w:sz w:val="20"/>
                <w:szCs w:val="20"/>
              </w:rPr>
              <w:t>4</w:t>
            </w:r>
          </w:p>
        </w:tc>
        <w:tc>
          <w:tcPr>
            <w:tcW w:w="1418" w:type="dxa"/>
            <w:tcBorders>
              <w:left w:val="single" w:sz="4" w:space="0" w:color="000000"/>
              <w:bottom w:val="single" w:sz="4" w:space="0" w:color="000000"/>
            </w:tcBorders>
          </w:tcPr>
          <w:p w14:paraId="31042093" w14:textId="5BC6A601" w:rsidR="00B234E4" w:rsidRPr="00335924" w:rsidRDefault="009E6E60" w:rsidP="00B234E4">
            <w:pPr>
              <w:widowControl w:val="0"/>
              <w:jc w:val="center"/>
              <w:rPr>
                <w:color w:val="000000"/>
                <w:sz w:val="20"/>
                <w:szCs w:val="20"/>
              </w:rPr>
            </w:pPr>
            <w:r w:rsidRPr="00335924">
              <w:rPr>
                <w:color w:val="000000"/>
                <w:sz w:val="20"/>
                <w:szCs w:val="20"/>
              </w:rPr>
              <w:t>6</w:t>
            </w:r>
          </w:p>
        </w:tc>
        <w:tc>
          <w:tcPr>
            <w:tcW w:w="1051" w:type="dxa"/>
            <w:tcBorders>
              <w:left w:val="single" w:sz="4" w:space="0" w:color="000000"/>
              <w:bottom w:val="single" w:sz="4" w:space="0" w:color="000000"/>
            </w:tcBorders>
          </w:tcPr>
          <w:p w14:paraId="066266A5" w14:textId="6E960F96" w:rsidR="00B234E4" w:rsidRPr="00335924" w:rsidRDefault="009E6E60" w:rsidP="00B234E4">
            <w:pPr>
              <w:widowControl w:val="0"/>
              <w:jc w:val="center"/>
              <w:rPr>
                <w:color w:val="000000"/>
                <w:sz w:val="20"/>
                <w:szCs w:val="20"/>
              </w:rPr>
            </w:pPr>
            <w:r w:rsidRPr="00335924">
              <w:rPr>
                <w:color w:val="000000"/>
                <w:sz w:val="20"/>
                <w:szCs w:val="20"/>
              </w:rPr>
              <w:t>24</w:t>
            </w:r>
          </w:p>
        </w:tc>
        <w:tc>
          <w:tcPr>
            <w:tcW w:w="2376" w:type="dxa"/>
            <w:tcBorders>
              <w:left w:val="single" w:sz="4" w:space="0" w:color="000000"/>
              <w:bottom w:val="single" w:sz="4" w:space="0" w:color="000000"/>
              <w:right w:val="single" w:sz="4" w:space="0" w:color="000000"/>
            </w:tcBorders>
          </w:tcPr>
          <w:p w14:paraId="0808871C" w14:textId="255A6580" w:rsidR="00B234E4" w:rsidRPr="005C5BF7" w:rsidRDefault="00B234E4" w:rsidP="00B234E4">
            <w:pPr>
              <w:widowControl w:val="0"/>
              <w:jc w:val="center"/>
              <w:rPr>
                <w:color w:val="000000"/>
                <w:sz w:val="20"/>
                <w:szCs w:val="20"/>
              </w:rPr>
            </w:pPr>
            <w:r w:rsidRPr="005C5BF7">
              <w:rPr>
                <w:sz w:val="20"/>
                <w:szCs w:val="20"/>
              </w:rPr>
              <w:t>Обсуждение дискуссионных вопросов. Решение практических задач.</w:t>
            </w:r>
          </w:p>
        </w:tc>
      </w:tr>
      <w:tr w:rsidR="00B234E4" w:rsidRPr="001F78D6" w14:paraId="5D16B7AE" w14:textId="77777777" w:rsidTr="00B234E4">
        <w:trPr>
          <w:trHeight w:val="20"/>
        </w:trPr>
        <w:tc>
          <w:tcPr>
            <w:tcW w:w="2249" w:type="dxa"/>
            <w:tcBorders>
              <w:left w:val="single" w:sz="4" w:space="0" w:color="000000"/>
              <w:bottom w:val="single" w:sz="4" w:space="0" w:color="000000"/>
            </w:tcBorders>
          </w:tcPr>
          <w:p w14:paraId="5E751C52" w14:textId="586BCF20" w:rsidR="00B234E4" w:rsidRPr="009E6E60" w:rsidRDefault="009F58D9" w:rsidP="00B234E4">
            <w:pPr>
              <w:widowControl w:val="0"/>
              <w:jc w:val="center"/>
              <w:rPr>
                <w:sz w:val="20"/>
                <w:szCs w:val="20"/>
              </w:rPr>
            </w:pPr>
            <w:bookmarkStart w:id="17" w:name="_Hlk136858462"/>
            <w:r w:rsidRPr="009E6E60">
              <w:rPr>
                <w:color w:val="000000"/>
                <w:sz w:val="20"/>
                <w:szCs w:val="20"/>
              </w:rPr>
              <w:t xml:space="preserve">Тема 2. Единый портал бюджетной системы </w:t>
            </w:r>
            <w:r w:rsidRPr="009E6E60">
              <w:rPr>
                <w:color w:val="000000"/>
                <w:sz w:val="20"/>
                <w:szCs w:val="20"/>
              </w:rPr>
              <w:lastRenderedPageBreak/>
              <w:t>Российской Федерации</w:t>
            </w:r>
          </w:p>
        </w:tc>
        <w:tc>
          <w:tcPr>
            <w:tcW w:w="867" w:type="dxa"/>
            <w:tcBorders>
              <w:left w:val="single" w:sz="4" w:space="0" w:color="000000"/>
              <w:bottom w:val="single" w:sz="4" w:space="0" w:color="000000"/>
            </w:tcBorders>
          </w:tcPr>
          <w:p w14:paraId="4DCC5B9E" w14:textId="72660C7B" w:rsidR="00B234E4" w:rsidRPr="001F78D6" w:rsidRDefault="00B234E4" w:rsidP="00B234E4">
            <w:pPr>
              <w:widowControl w:val="0"/>
              <w:jc w:val="center"/>
              <w:rPr>
                <w:color w:val="000000"/>
                <w:sz w:val="20"/>
                <w:szCs w:val="20"/>
                <w:highlight w:val="yellow"/>
              </w:rPr>
            </w:pPr>
          </w:p>
        </w:tc>
        <w:tc>
          <w:tcPr>
            <w:tcW w:w="1025" w:type="dxa"/>
            <w:tcBorders>
              <w:left w:val="single" w:sz="4" w:space="0" w:color="000000"/>
              <w:bottom w:val="single" w:sz="4" w:space="0" w:color="000000"/>
            </w:tcBorders>
          </w:tcPr>
          <w:p w14:paraId="33E39078" w14:textId="36332D87" w:rsidR="00B234E4" w:rsidRPr="00335924" w:rsidRDefault="00F92FC4" w:rsidP="00B234E4">
            <w:pPr>
              <w:widowControl w:val="0"/>
              <w:jc w:val="center"/>
              <w:rPr>
                <w:color w:val="000000"/>
                <w:sz w:val="20"/>
                <w:szCs w:val="20"/>
              </w:rPr>
            </w:pPr>
            <w:r w:rsidRPr="00335924">
              <w:rPr>
                <w:color w:val="000000"/>
                <w:sz w:val="20"/>
                <w:szCs w:val="20"/>
              </w:rPr>
              <w:t>4</w:t>
            </w:r>
          </w:p>
        </w:tc>
        <w:tc>
          <w:tcPr>
            <w:tcW w:w="1044" w:type="dxa"/>
            <w:tcBorders>
              <w:left w:val="single" w:sz="4" w:space="0" w:color="000000"/>
              <w:bottom w:val="single" w:sz="4" w:space="0" w:color="000000"/>
            </w:tcBorders>
          </w:tcPr>
          <w:p w14:paraId="3C2A1DCA" w14:textId="0DE0DB44" w:rsidR="00B234E4" w:rsidRPr="00335924" w:rsidRDefault="009E6E60" w:rsidP="00B234E4">
            <w:pPr>
              <w:widowControl w:val="0"/>
              <w:jc w:val="center"/>
              <w:rPr>
                <w:color w:val="000000"/>
                <w:sz w:val="20"/>
                <w:szCs w:val="20"/>
              </w:rPr>
            </w:pPr>
            <w:r w:rsidRPr="00335924">
              <w:rPr>
                <w:color w:val="000000"/>
                <w:sz w:val="20"/>
                <w:szCs w:val="20"/>
              </w:rPr>
              <w:t>2</w:t>
            </w:r>
          </w:p>
        </w:tc>
        <w:tc>
          <w:tcPr>
            <w:tcW w:w="1418" w:type="dxa"/>
            <w:tcBorders>
              <w:left w:val="single" w:sz="4" w:space="0" w:color="000000"/>
              <w:bottom w:val="single" w:sz="4" w:space="0" w:color="000000"/>
            </w:tcBorders>
          </w:tcPr>
          <w:p w14:paraId="36C5B230" w14:textId="0648773B" w:rsidR="00B234E4" w:rsidRPr="00335924" w:rsidRDefault="009E6E60" w:rsidP="00B234E4">
            <w:pPr>
              <w:widowControl w:val="0"/>
              <w:jc w:val="center"/>
              <w:rPr>
                <w:color w:val="000000"/>
                <w:sz w:val="20"/>
                <w:szCs w:val="20"/>
              </w:rPr>
            </w:pPr>
            <w:r w:rsidRPr="00335924">
              <w:rPr>
                <w:color w:val="000000"/>
                <w:sz w:val="20"/>
                <w:szCs w:val="20"/>
              </w:rPr>
              <w:t>2</w:t>
            </w:r>
          </w:p>
        </w:tc>
        <w:tc>
          <w:tcPr>
            <w:tcW w:w="1051" w:type="dxa"/>
            <w:tcBorders>
              <w:left w:val="single" w:sz="4" w:space="0" w:color="000000"/>
              <w:bottom w:val="single" w:sz="4" w:space="0" w:color="000000"/>
            </w:tcBorders>
          </w:tcPr>
          <w:p w14:paraId="5951B32D" w14:textId="2F5D1802" w:rsidR="00B234E4" w:rsidRPr="00335924" w:rsidRDefault="00F92FC4" w:rsidP="00B234E4">
            <w:pPr>
              <w:widowControl w:val="0"/>
              <w:jc w:val="center"/>
              <w:rPr>
                <w:color w:val="000000"/>
                <w:sz w:val="20"/>
                <w:szCs w:val="20"/>
              </w:rPr>
            </w:pPr>
            <w:r w:rsidRPr="00335924">
              <w:rPr>
                <w:color w:val="000000"/>
                <w:sz w:val="20"/>
                <w:szCs w:val="20"/>
              </w:rPr>
              <w:t>10</w:t>
            </w:r>
          </w:p>
        </w:tc>
        <w:tc>
          <w:tcPr>
            <w:tcW w:w="2376" w:type="dxa"/>
            <w:tcBorders>
              <w:left w:val="single" w:sz="4" w:space="0" w:color="000000"/>
              <w:bottom w:val="single" w:sz="4" w:space="0" w:color="000000"/>
              <w:right w:val="single" w:sz="4" w:space="0" w:color="000000"/>
            </w:tcBorders>
          </w:tcPr>
          <w:p w14:paraId="2E53BA16" w14:textId="06CE051E" w:rsidR="00B234E4" w:rsidRPr="001F78D6" w:rsidRDefault="009E6E60" w:rsidP="009E6E60">
            <w:pPr>
              <w:widowControl w:val="0"/>
              <w:jc w:val="center"/>
              <w:rPr>
                <w:color w:val="000000"/>
                <w:sz w:val="20"/>
                <w:szCs w:val="20"/>
                <w:highlight w:val="yellow"/>
              </w:rPr>
            </w:pPr>
            <w:r w:rsidRPr="009E6E60">
              <w:rPr>
                <w:sz w:val="20"/>
                <w:szCs w:val="20"/>
              </w:rPr>
              <w:t>Опрос. Решение практических задач</w:t>
            </w:r>
            <w:r>
              <w:rPr>
                <w:sz w:val="20"/>
                <w:szCs w:val="20"/>
              </w:rPr>
              <w:t xml:space="preserve">. </w:t>
            </w:r>
            <w:r>
              <w:rPr>
                <w:sz w:val="20"/>
                <w:szCs w:val="20"/>
              </w:rPr>
              <w:lastRenderedPageBreak/>
              <w:t>Решение тестов</w:t>
            </w:r>
          </w:p>
        </w:tc>
      </w:tr>
      <w:tr w:rsidR="00B234E4" w:rsidRPr="00337464" w14:paraId="0A91B68C" w14:textId="77777777" w:rsidTr="00B234E4">
        <w:trPr>
          <w:trHeight w:val="20"/>
        </w:trPr>
        <w:tc>
          <w:tcPr>
            <w:tcW w:w="2249" w:type="dxa"/>
            <w:tcBorders>
              <w:left w:val="single" w:sz="4" w:space="0" w:color="000000"/>
              <w:bottom w:val="single" w:sz="4" w:space="0" w:color="000000"/>
            </w:tcBorders>
          </w:tcPr>
          <w:p w14:paraId="26C15055" w14:textId="27EBF412" w:rsidR="00B234E4" w:rsidRPr="009E6E60" w:rsidRDefault="00B234E4" w:rsidP="00B234E4">
            <w:pPr>
              <w:widowControl w:val="0"/>
              <w:jc w:val="center"/>
              <w:rPr>
                <w:color w:val="000000"/>
                <w:sz w:val="20"/>
                <w:szCs w:val="20"/>
              </w:rPr>
            </w:pPr>
            <w:r w:rsidRPr="009E6E60">
              <w:rPr>
                <w:color w:val="000000"/>
                <w:sz w:val="20"/>
                <w:szCs w:val="20"/>
              </w:rPr>
              <w:lastRenderedPageBreak/>
              <w:t>Тема 3</w:t>
            </w:r>
            <w:r w:rsidR="009E6E60" w:rsidRPr="009E6E60">
              <w:t xml:space="preserve"> </w:t>
            </w:r>
            <w:r w:rsidR="009E6E60" w:rsidRPr="009E6E60">
              <w:rPr>
                <w:color w:val="000000"/>
                <w:sz w:val="20"/>
                <w:szCs w:val="20"/>
              </w:rPr>
              <w:t>Официальный сайт для размещения информации о государственных и муниципальных учреждениях (bus.gov.ru)</w:t>
            </w:r>
          </w:p>
        </w:tc>
        <w:tc>
          <w:tcPr>
            <w:tcW w:w="867" w:type="dxa"/>
            <w:tcBorders>
              <w:left w:val="single" w:sz="4" w:space="0" w:color="000000"/>
              <w:bottom w:val="single" w:sz="4" w:space="0" w:color="000000"/>
            </w:tcBorders>
          </w:tcPr>
          <w:p w14:paraId="61339A5A" w14:textId="506491AF" w:rsidR="00B234E4" w:rsidRPr="001F78D6" w:rsidRDefault="00B234E4" w:rsidP="00B234E4">
            <w:pPr>
              <w:widowControl w:val="0"/>
              <w:jc w:val="center"/>
              <w:rPr>
                <w:color w:val="000000"/>
                <w:sz w:val="20"/>
                <w:szCs w:val="20"/>
                <w:highlight w:val="yellow"/>
              </w:rPr>
            </w:pPr>
          </w:p>
        </w:tc>
        <w:tc>
          <w:tcPr>
            <w:tcW w:w="1025" w:type="dxa"/>
            <w:tcBorders>
              <w:left w:val="single" w:sz="4" w:space="0" w:color="000000"/>
              <w:bottom w:val="single" w:sz="4" w:space="0" w:color="000000"/>
            </w:tcBorders>
          </w:tcPr>
          <w:p w14:paraId="13B567DB" w14:textId="646655FA" w:rsidR="00B234E4" w:rsidRPr="00335924" w:rsidRDefault="00F92FC4" w:rsidP="00B234E4">
            <w:pPr>
              <w:widowControl w:val="0"/>
              <w:jc w:val="center"/>
              <w:rPr>
                <w:color w:val="000000"/>
                <w:sz w:val="20"/>
                <w:szCs w:val="20"/>
              </w:rPr>
            </w:pPr>
            <w:r w:rsidRPr="00335924">
              <w:rPr>
                <w:color w:val="000000"/>
                <w:sz w:val="20"/>
                <w:szCs w:val="20"/>
              </w:rPr>
              <w:t>8</w:t>
            </w:r>
          </w:p>
        </w:tc>
        <w:tc>
          <w:tcPr>
            <w:tcW w:w="1044" w:type="dxa"/>
            <w:tcBorders>
              <w:left w:val="single" w:sz="4" w:space="0" w:color="000000"/>
              <w:bottom w:val="single" w:sz="4" w:space="0" w:color="000000"/>
            </w:tcBorders>
          </w:tcPr>
          <w:p w14:paraId="315E0B62" w14:textId="43607D70" w:rsidR="00B234E4" w:rsidRPr="00335924" w:rsidRDefault="009E6E60" w:rsidP="00B234E4">
            <w:pPr>
              <w:widowControl w:val="0"/>
              <w:jc w:val="center"/>
              <w:rPr>
                <w:color w:val="000000"/>
                <w:sz w:val="20"/>
                <w:szCs w:val="20"/>
              </w:rPr>
            </w:pPr>
            <w:r w:rsidRPr="00335924">
              <w:rPr>
                <w:color w:val="000000"/>
                <w:sz w:val="20"/>
                <w:szCs w:val="20"/>
              </w:rPr>
              <w:t>4</w:t>
            </w:r>
          </w:p>
        </w:tc>
        <w:tc>
          <w:tcPr>
            <w:tcW w:w="1418" w:type="dxa"/>
            <w:tcBorders>
              <w:left w:val="single" w:sz="4" w:space="0" w:color="000000"/>
              <w:bottom w:val="single" w:sz="4" w:space="0" w:color="000000"/>
            </w:tcBorders>
          </w:tcPr>
          <w:p w14:paraId="7FE78BBC" w14:textId="67B903CF" w:rsidR="00B234E4" w:rsidRPr="00335924" w:rsidRDefault="009E6E60" w:rsidP="00B234E4">
            <w:pPr>
              <w:widowControl w:val="0"/>
              <w:jc w:val="center"/>
              <w:rPr>
                <w:color w:val="000000"/>
                <w:sz w:val="20"/>
                <w:szCs w:val="20"/>
              </w:rPr>
            </w:pPr>
            <w:r w:rsidRPr="00335924">
              <w:rPr>
                <w:color w:val="000000"/>
                <w:sz w:val="20"/>
                <w:szCs w:val="20"/>
              </w:rPr>
              <w:t>4</w:t>
            </w:r>
          </w:p>
        </w:tc>
        <w:tc>
          <w:tcPr>
            <w:tcW w:w="1051" w:type="dxa"/>
            <w:tcBorders>
              <w:left w:val="single" w:sz="4" w:space="0" w:color="000000"/>
              <w:bottom w:val="single" w:sz="4" w:space="0" w:color="000000"/>
            </w:tcBorders>
          </w:tcPr>
          <w:p w14:paraId="70E8A308" w14:textId="32523565" w:rsidR="00B234E4" w:rsidRPr="00335924" w:rsidRDefault="00F92FC4" w:rsidP="00B234E4">
            <w:pPr>
              <w:widowControl w:val="0"/>
              <w:jc w:val="center"/>
              <w:rPr>
                <w:color w:val="000000"/>
                <w:sz w:val="20"/>
                <w:szCs w:val="20"/>
              </w:rPr>
            </w:pPr>
            <w:r w:rsidRPr="00335924">
              <w:rPr>
                <w:color w:val="000000"/>
                <w:sz w:val="20"/>
                <w:szCs w:val="20"/>
              </w:rPr>
              <w:t>10</w:t>
            </w:r>
          </w:p>
        </w:tc>
        <w:tc>
          <w:tcPr>
            <w:tcW w:w="2376" w:type="dxa"/>
            <w:tcBorders>
              <w:left w:val="single" w:sz="4" w:space="0" w:color="000000"/>
              <w:bottom w:val="single" w:sz="4" w:space="0" w:color="000000"/>
              <w:right w:val="single" w:sz="4" w:space="0" w:color="000000"/>
            </w:tcBorders>
          </w:tcPr>
          <w:p w14:paraId="27C34DF0" w14:textId="2ECE1153" w:rsidR="00B234E4" w:rsidRPr="00337464" w:rsidRDefault="009E6E60" w:rsidP="00B234E4">
            <w:pPr>
              <w:widowControl w:val="0"/>
              <w:jc w:val="center"/>
              <w:rPr>
                <w:color w:val="000000"/>
                <w:sz w:val="20"/>
                <w:szCs w:val="20"/>
              </w:rPr>
            </w:pPr>
            <w:r w:rsidRPr="00337464">
              <w:rPr>
                <w:sz w:val="20"/>
                <w:szCs w:val="20"/>
              </w:rPr>
              <w:t>Опрос. Решение практических задач. Решение тестов</w:t>
            </w:r>
            <w:r w:rsidR="00B234E4" w:rsidRPr="00337464">
              <w:rPr>
                <w:sz w:val="20"/>
                <w:szCs w:val="20"/>
              </w:rPr>
              <w:t>.</w:t>
            </w:r>
          </w:p>
        </w:tc>
      </w:tr>
      <w:tr w:rsidR="009E6E60" w:rsidRPr="001F78D6" w14:paraId="7092A797" w14:textId="77777777" w:rsidTr="00B234E4">
        <w:trPr>
          <w:trHeight w:val="20"/>
        </w:trPr>
        <w:tc>
          <w:tcPr>
            <w:tcW w:w="2249" w:type="dxa"/>
            <w:tcBorders>
              <w:left w:val="single" w:sz="4" w:space="0" w:color="000000"/>
              <w:bottom w:val="single" w:sz="4" w:space="0" w:color="000000"/>
            </w:tcBorders>
          </w:tcPr>
          <w:p w14:paraId="1314E1D8" w14:textId="0E670D12" w:rsidR="009E6E60" w:rsidRPr="009E6E60" w:rsidRDefault="009E6E60" w:rsidP="009E6E60">
            <w:pPr>
              <w:widowControl w:val="0"/>
              <w:jc w:val="center"/>
              <w:rPr>
                <w:sz w:val="20"/>
                <w:szCs w:val="20"/>
              </w:rPr>
            </w:pPr>
            <w:r w:rsidRPr="009E6E60">
              <w:rPr>
                <w:color w:val="000000"/>
                <w:sz w:val="20"/>
                <w:szCs w:val="20"/>
              </w:rPr>
              <w:t xml:space="preserve">Тема 4 </w:t>
            </w:r>
            <w:r w:rsidR="004954E8" w:rsidRPr="004954E8">
              <w:rPr>
                <w:color w:val="000000"/>
                <w:sz w:val="20"/>
                <w:szCs w:val="20"/>
              </w:rPr>
              <w:t>Государственные информационные системы, обеспечивающие оптимизацию функционирования системы государственного (муниципального) управления в отдельных сферах</w:t>
            </w:r>
          </w:p>
        </w:tc>
        <w:tc>
          <w:tcPr>
            <w:tcW w:w="867" w:type="dxa"/>
            <w:tcBorders>
              <w:left w:val="single" w:sz="4" w:space="0" w:color="000000"/>
              <w:bottom w:val="single" w:sz="4" w:space="0" w:color="000000"/>
            </w:tcBorders>
          </w:tcPr>
          <w:p w14:paraId="2328CBCD" w14:textId="74211B31" w:rsidR="009E6E60" w:rsidRPr="001F78D6" w:rsidRDefault="009E6E60" w:rsidP="009E6E60">
            <w:pPr>
              <w:widowControl w:val="0"/>
              <w:jc w:val="center"/>
              <w:rPr>
                <w:color w:val="000000"/>
                <w:sz w:val="20"/>
                <w:szCs w:val="20"/>
                <w:highlight w:val="yellow"/>
              </w:rPr>
            </w:pPr>
          </w:p>
        </w:tc>
        <w:tc>
          <w:tcPr>
            <w:tcW w:w="1025" w:type="dxa"/>
            <w:tcBorders>
              <w:left w:val="single" w:sz="4" w:space="0" w:color="000000"/>
              <w:bottom w:val="single" w:sz="4" w:space="0" w:color="000000"/>
            </w:tcBorders>
          </w:tcPr>
          <w:p w14:paraId="6F1F3104" w14:textId="2AF96A1A" w:rsidR="009E6E60" w:rsidRPr="00335924" w:rsidRDefault="004954E8" w:rsidP="009E6E60">
            <w:pPr>
              <w:widowControl w:val="0"/>
              <w:jc w:val="center"/>
              <w:rPr>
                <w:color w:val="000000"/>
                <w:sz w:val="20"/>
                <w:szCs w:val="20"/>
              </w:rPr>
            </w:pPr>
            <w:r>
              <w:rPr>
                <w:color w:val="000000"/>
                <w:sz w:val="20"/>
                <w:szCs w:val="20"/>
              </w:rPr>
              <w:t>12</w:t>
            </w:r>
          </w:p>
        </w:tc>
        <w:tc>
          <w:tcPr>
            <w:tcW w:w="1044" w:type="dxa"/>
            <w:tcBorders>
              <w:left w:val="single" w:sz="4" w:space="0" w:color="000000"/>
              <w:bottom w:val="single" w:sz="4" w:space="0" w:color="000000"/>
            </w:tcBorders>
          </w:tcPr>
          <w:p w14:paraId="1AA8537A" w14:textId="6016C7CC" w:rsidR="009E6E60" w:rsidRPr="00335924" w:rsidRDefault="004954E8" w:rsidP="009E6E60">
            <w:pPr>
              <w:widowControl w:val="0"/>
              <w:jc w:val="center"/>
              <w:rPr>
                <w:color w:val="000000"/>
                <w:sz w:val="20"/>
                <w:szCs w:val="20"/>
              </w:rPr>
            </w:pPr>
            <w:r>
              <w:rPr>
                <w:color w:val="000000"/>
                <w:sz w:val="20"/>
                <w:szCs w:val="20"/>
              </w:rPr>
              <w:t>6</w:t>
            </w:r>
          </w:p>
        </w:tc>
        <w:tc>
          <w:tcPr>
            <w:tcW w:w="1418" w:type="dxa"/>
            <w:tcBorders>
              <w:left w:val="single" w:sz="4" w:space="0" w:color="000000"/>
              <w:bottom w:val="single" w:sz="4" w:space="0" w:color="000000"/>
            </w:tcBorders>
          </w:tcPr>
          <w:p w14:paraId="46972DE3" w14:textId="1B197FC9" w:rsidR="009E6E60" w:rsidRPr="00335924" w:rsidRDefault="004954E8" w:rsidP="009E6E60">
            <w:pPr>
              <w:widowControl w:val="0"/>
              <w:jc w:val="center"/>
              <w:rPr>
                <w:color w:val="000000"/>
                <w:sz w:val="20"/>
                <w:szCs w:val="20"/>
              </w:rPr>
            </w:pPr>
            <w:r>
              <w:rPr>
                <w:color w:val="000000"/>
                <w:sz w:val="20"/>
                <w:szCs w:val="20"/>
              </w:rPr>
              <w:t>6</w:t>
            </w:r>
          </w:p>
        </w:tc>
        <w:tc>
          <w:tcPr>
            <w:tcW w:w="1051" w:type="dxa"/>
            <w:tcBorders>
              <w:left w:val="single" w:sz="4" w:space="0" w:color="000000"/>
              <w:bottom w:val="single" w:sz="4" w:space="0" w:color="000000"/>
            </w:tcBorders>
          </w:tcPr>
          <w:p w14:paraId="30C82AA4" w14:textId="31E680B0" w:rsidR="009E6E60" w:rsidRPr="00335924" w:rsidRDefault="004954E8" w:rsidP="009E6E60">
            <w:pPr>
              <w:widowControl w:val="0"/>
              <w:jc w:val="center"/>
              <w:rPr>
                <w:color w:val="000000"/>
                <w:sz w:val="20"/>
                <w:szCs w:val="20"/>
              </w:rPr>
            </w:pPr>
            <w:r>
              <w:rPr>
                <w:color w:val="000000"/>
                <w:sz w:val="20"/>
                <w:szCs w:val="20"/>
              </w:rPr>
              <w:t>3</w:t>
            </w:r>
            <w:r w:rsidR="00F92FC4" w:rsidRPr="00335924">
              <w:rPr>
                <w:color w:val="000000"/>
                <w:sz w:val="20"/>
                <w:szCs w:val="20"/>
              </w:rPr>
              <w:t>0</w:t>
            </w:r>
          </w:p>
        </w:tc>
        <w:tc>
          <w:tcPr>
            <w:tcW w:w="2376" w:type="dxa"/>
            <w:tcBorders>
              <w:left w:val="single" w:sz="4" w:space="0" w:color="000000"/>
              <w:bottom w:val="single" w:sz="4" w:space="0" w:color="000000"/>
              <w:right w:val="single" w:sz="4" w:space="0" w:color="000000"/>
            </w:tcBorders>
          </w:tcPr>
          <w:p w14:paraId="0A18B2DE" w14:textId="019EF383" w:rsidR="009E6E60" w:rsidRPr="001F78D6" w:rsidRDefault="009E6E60" w:rsidP="009E6E60">
            <w:pPr>
              <w:widowControl w:val="0"/>
              <w:jc w:val="center"/>
              <w:rPr>
                <w:color w:val="000000"/>
                <w:sz w:val="20"/>
                <w:szCs w:val="20"/>
                <w:highlight w:val="yellow"/>
              </w:rPr>
            </w:pPr>
            <w:r w:rsidRPr="004A294F">
              <w:rPr>
                <w:sz w:val="20"/>
                <w:szCs w:val="20"/>
              </w:rPr>
              <w:t>Опрос. Решение практических задач. Решение тестов</w:t>
            </w:r>
          </w:p>
        </w:tc>
      </w:tr>
      <w:bookmarkEnd w:id="17"/>
      <w:tr w:rsidR="00497442" w:rsidRPr="005C5BF7" w14:paraId="12443033" w14:textId="77777777" w:rsidTr="00B234E4">
        <w:trPr>
          <w:trHeight w:val="20"/>
        </w:trPr>
        <w:tc>
          <w:tcPr>
            <w:tcW w:w="2249" w:type="dxa"/>
            <w:tcBorders>
              <w:left w:val="single" w:sz="4" w:space="0" w:color="000000"/>
              <w:bottom w:val="single" w:sz="4" w:space="0" w:color="000000"/>
            </w:tcBorders>
          </w:tcPr>
          <w:p w14:paraId="45344DDB" w14:textId="77777777" w:rsidR="00497442" w:rsidRPr="005C5BF7" w:rsidRDefault="00497442" w:rsidP="00DD17E2">
            <w:pPr>
              <w:widowControl w:val="0"/>
              <w:rPr>
                <w:color w:val="000000"/>
                <w:sz w:val="20"/>
                <w:szCs w:val="20"/>
              </w:rPr>
            </w:pPr>
            <w:r w:rsidRPr="005C5BF7">
              <w:rPr>
                <w:color w:val="000000"/>
                <w:sz w:val="20"/>
                <w:szCs w:val="20"/>
              </w:rPr>
              <w:t xml:space="preserve">В целом по дисциплине </w:t>
            </w:r>
          </w:p>
        </w:tc>
        <w:tc>
          <w:tcPr>
            <w:tcW w:w="867" w:type="dxa"/>
            <w:tcBorders>
              <w:left w:val="single" w:sz="4" w:space="0" w:color="000000"/>
              <w:bottom w:val="single" w:sz="4" w:space="0" w:color="000000"/>
            </w:tcBorders>
          </w:tcPr>
          <w:p w14:paraId="029BAA19" w14:textId="23F8F74F" w:rsidR="00497442" w:rsidRPr="005C5BF7" w:rsidRDefault="009E6E60" w:rsidP="00DD17E2">
            <w:pPr>
              <w:widowControl w:val="0"/>
              <w:jc w:val="center"/>
              <w:rPr>
                <w:color w:val="000000"/>
                <w:sz w:val="20"/>
                <w:szCs w:val="20"/>
              </w:rPr>
            </w:pPr>
            <w:r>
              <w:rPr>
                <w:color w:val="000000"/>
                <w:sz w:val="20"/>
                <w:szCs w:val="20"/>
              </w:rPr>
              <w:t>108</w:t>
            </w:r>
          </w:p>
        </w:tc>
        <w:tc>
          <w:tcPr>
            <w:tcW w:w="1025" w:type="dxa"/>
            <w:tcBorders>
              <w:left w:val="single" w:sz="4" w:space="0" w:color="000000"/>
              <w:bottom w:val="single" w:sz="4" w:space="0" w:color="000000"/>
            </w:tcBorders>
          </w:tcPr>
          <w:p w14:paraId="28D924E6" w14:textId="63104813" w:rsidR="00497442" w:rsidRPr="005C5BF7" w:rsidRDefault="00F92FC4" w:rsidP="00DD17E2">
            <w:pPr>
              <w:widowControl w:val="0"/>
              <w:jc w:val="center"/>
              <w:rPr>
                <w:color w:val="000000"/>
                <w:sz w:val="20"/>
                <w:szCs w:val="20"/>
              </w:rPr>
            </w:pPr>
            <w:r>
              <w:rPr>
                <w:color w:val="000000"/>
                <w:sz w:val="20"/>
                <w:szCs w:val="20"/>
              </w:rPr>
              <w:t>34</w:t>
            </w:r>
          </w:p>
        </w:tc>
        <w:tc>
          <w:tcPr>
            <w:tcW w:w="1044" w:type="dxa"/>
            <w:tcBorders>
              <w:left w:val="single" w:sz="4" w:space="0" w:color="000000"/>
              <w:bottom w:val="single" w:sz="4" w:space="0" w:color="000000"/>
            </w:tcBorders>
          </w:tcPr>
          <w:p w14:paraId="2D695EA7" w14:textId="79C3005C" w:rsidR="00497442" w:rsidRPr="005C5BF7" w:rsidRDefault="00F92FC4" w:rsidP="00DD17E2">
            <w:pPr>
              <w:widowControl w:val="0"/>
              <w:jc w:val="center"/>
              <w:rPr>
                <w:color w:val="000000"/>
                <w:sz w:val="20"/>
                <w:szCs w:val="20"/>
              </w:rPr>
            </w:pPr>
            <w:r>
              <w:rPr>
                <w:color w:val="000000"/>
                <w:sz w:val="20"/>
                <w:szCs w:val="20"/>
              </w:rPr>
              <w:t>16</w:t>
            </w:r>
          </w:p>
        </w:tc>
        <w:tc>
          <w:tcPr>
            <w:tcW w:w="1418" w:type="dxa"/>
            <w:tcBorders>
              <w:left w:val="single" w:sz="4" w:space="0" w:color="000000"/>
              <w:bottom w:val="single" w:sz="4" w:space="0" w:color="000000"/>
            </w:tcBorders>
          </w:tcPr>
          <w:p w14:paraId="3E610802" w14:textId="7C07F0F1" w:rsidR="00497442" w:rsidRPr="005C5BF7" w:rsidRDefault="00F92FC4" w:rsidP="00DD17E2">
            <w:pPr>
              <w:widowControl w:val="0"/>
              <w:jc w:val="center"/>
              <w:rPr>
                <w:color w:val="000000"/>
                <w:sz w:val="20"/>
                <w:szCs w:val="20"/>
              </w:rPr>
            </w:pPr>
            <w:r>
              <w:rPr>
                <w:color w:val="000000"/>
                <w:sz w:val="20"/>
                <w:szCs w:val="20"/>
              </w:rPr>
              <w:t>18</w:t>
            </w:r>
          </w:p>
        </w:tc>
        <w:tc>
          <w:tcPr>
            <w:tcW w:w="1051" w:type="dxa"/>
            <w:tcBorders>
              <w:left w:val="single" w:sz="4" w:space="0" w:color="000000"/>
              <w:bottom w:val="single" w:sz="4" w:space="0" w:color="000000"/>
            </w:tcBorders>
          </w:tcPr>
          <w:p w14:paraId="2B7CF850" w14:textId="1A4E5AEF" w:rsidR="00497442" w:rsidRPr="005C5BF7" w:rsidRDefault="00F92FC4" w:rsidP="00DD17E2">
            <w:pPr>
              <w:widowControl w:val="0"/>
              <w:jc w:val="center"/>
              <w:rPr>
                <w:color w:val="000000"/>
                <w:sz w:val="20"/>
                <w:szCs w:val="20"/>
              </w:rPr>
            </w:pPr>
            <w:r>
              <w:rPr>
                <w:color w:val="000000"/>
                <w:sz w:val="20"/>
                <w:szCs w:val="20"/>
              </w:rPr>
              <w:t>74</w:t>
            </w:r>
          </w:p>
        </w:tc>
        <w:tc>
          <w:tcPr>
            <w:tcW w:w="2376" w:type="dxa"/>
            <w:tcBorders>
              <w:left w:val="single" w:sz="4" w:space="0" w:color="000000"/>
              <w:bottom w:val="single" w:sz="4" w:space="0" w:color="000000"/>
              <w:right w:val="single" w:sz="4" w:space="0" w:color="000000"/>
            </w:tcBorders>
          </w:tcPr>
          <w:p w14:paraId="744EE8C1" w14:textId="3533C063" w:rsidR="00497442" w:rsidRPr="005C5BF7" w:rsidRDefault="00497442" w:rsidP="00DD17E2">
            <w:pPr>
              <w:widowControl w:val="0"/>
              <w:rPr>
                <w:color w:val="000000"/>
                <w:sz w:val="20"/>
                <w:szCs w:val="20"/>
              </w:rPr>
            </w:pPr>
            <w:r w:rsidRPr="005C5BF7">
              <w:rPr>
                <w:color w:val="000000"/>
                <w:sz w:val="20"/>
                <w:szCs w:val="20"/>
              </w:rPr>
              <w:t xml:space="preserve">Согласно учебному плану: </w:t>
            </w:r>
            <w:r w:rsidR="00E77794">
              <w:rPr>
                <w:color w:val="000000"/>
                <w:sz w:val="20"/>
                <w:szCs w:val="20"/>
              </w:rPr>
              <w:t>расчетно-аналитическая работа</w:t>
            </w:r>
          </w:p>
        </w:tc>
      </w:tr>
      <w:tr w:rsidR="00497442" w:rsidRPr="005C5BF7" w14:paraId="40EB5BBA" w14:textId="77777777" w:rsidTr="00B234E4">
        <w:trPr>
          <w:trHeight w:val="20"/>
        </w:trPr>
        <w:tc>
          <w:tcPr>
            <w:tcW w:w="2249" w:type="dxa"/>
            <w:tcBorders>
              <w:left w:val="single" w:sz="4" w:space="0" w:color="000000"/>
              <w:bottom w:val="single" w:sz="4" w:space="0" w:color="000000"/>
            </w:tcBorders>
          </w:tcPr>
          <w:p w14:paraId="5CF9C036" w14:textId="77777777" w:rsidR="00497442" w:rsidRPr="005C5BF7" w:rsidRDefault="00497442" w:rsidP="00DD17E2">
            <w:pPr>
              <w:widowControl w:val="0"/>
              <w:rPr>
                <w:color w:val="000000"/>
                <w:sz w:val="20"/>
                <w:szCs w:val="20"/>
              </w:rPr>
            </w:pPr>
            <w:r w:rsidRPr="005C5BF7">
              <w:rPr>
                <w:color w:val="000000"/>
                <w:sz w:val="20"/>
                <w:szCs w:val="20"/>
              </w:rPr>
              <w:t>Итого в %</w:t>
            </w:r>
          </w:p>
        </w:tc>
        <w:tc>
          <w:tcPr>
            <w:tcW w:w="867" w:type="dxa"/>
            <w:tcBorders>
              <w:left w:val="single" w:sz="4" w:space="0" w:color="000000"/>
              <w:bottom w:val="single" w:sz="4" w:space="0" w:color="000000"/>
            </w:tcBorders>
          </w:tcPr>
          <w:p w14:paraId="744FAD7B" w14:textId="77777777" w:rsidR="00497442" w:rsidRPr="005C5BF7" w:rsidRDefault="00497442" w:rsidP="00DD17E2">
            <w:pPr>
              <w:widowControl w:val="0"/>
              <w:jc w:val="center"/>
              <w:rPr>
                <w:color w:val="000000"/>
                <w:sz w:val="20"/>
                <w:szCs w:val="20"/>
              </w:rPr>
            </w:pPr>
          </w:p>
        </w:tc>
        <w:tc>
          <w:tcPr>
            <w:tcW w:w="1025" w:type="dxa"/>
            <w:tcBorders>
              <w:left w:val="single" w:sz="4" w:space="0" w:color="000000"/>
              <w:bottom w:val="single" w:sz="4" w:space="0" w:color="000000"/>
            </w:tcBorders>
          </w:tcPr>
          <w:p w14:paraId="2FBF4E08" w14:textId="41868A89" w:rsidR="00497442" w:rsidRPr="005C5BF7" w:rsidRDefault="00F92FC4" w:rsidP="00DD17E2">
            <w:pPr>
              <w:widowControl w:val="0"/>
              <w:jc w:val="center"/>
              <w:rPr>
                <w:color w:val="000000"/>
                <w:sz w:val="20"/>
                <w:szCs w:val="20"/>
              </w:rPr>
            </w:pPr>
            <w:r>
              <w:rPr>
                <w:color w:val="000000"/>
                <w:sz w:val="20"/>
                <w:szCs w:val="20"/>
              </w:rPr>
              <w:t>32</w:t>
            </w:r>
          </w:p>
        </w:tc>
        <w:tc>
          <w:tcPr>
            <w:tcW w:w="1044" w:type="dxa"/>
            <w:tcBorders>
              <w:left w:val="single" w:sz="4" w:space="0" w:color="000000"/>
              <w:bottom w:val="single" w:sz="4" w:space="0" w:color="000000"/>
            </w:tcBorders>
          </w:tcPr>
          <w:p w14:paraId="5921569B" w14:textId="3B9A71DF" w:rsidR="00497442" w:rsidRPr="005C5BF7" w:rsidRDefault="00F92FC4" w:rsidP="00DD17E2">
            <w:pPr>
              <w:widowControl w:val="0"/>
              <w:jc w:val="center"/>
              <w:rPr>
                <w:color w:val="000000"/>
                <w:sz w:val="20"/>
                <w:szCs w:val="20"/>
              </w:rPr>
            </w:pPr>
            <w:r>
              <w:rPr>
                <w:color w:val="000000"/>
                <w:sz w:val="20"/>
                <w:szCs w:val="20"/>
              </w:rPr>
              <w:t>47</w:t>
            </w:r>
          </w:p>
        </w:tc>
        <w:tc>
          <w:tcPr>
            <w:tcW w:w="1418" w:type="dxa"/>
            <w:tcBorders>
              <w:left w:val="single" w:sz="4" w:space="0" w:color="000000"/>
              <w:bottom w:val="single" w:sz="4" w:space="0" w:color="000000"/>
            </w:tcBorders>
          </w:tcPr>
          <w:p w14:paraId="6F046002" w14:textId="6C4D1A5B" w:rsidR="00497442" w:rsidRPr="005C5BF7" w:rsidRDefault="00F92FC4" w:rsidP="00DD17E2">
            <w:pPr>
              <w:widowControl w:val="0"/>
              <w:jc w:val="center"/>
              <w:rPr>
                <w:color w:val="000000"/>
                <w:sz w:val="20"/>
                <w:szCs w:val="20"/>
              </w:rPr>
            </w:pPr>
            <w:r>
              <w:rPr>
                <w:color w:val="000000"/>
                <w:sz w:val="20"/>
                <w:szCs w:val="20"/>
              </w:rPr>
              <w:t>53</w:t>
            </w:r>
          </w:p>
        </w:tc>
        <w:tc>
          <w:tcPr>
            <w:tcW w:w="1051" w:type="dxa"/>
            <w:tcBorders>
              <w:left w:val="single" w:sz="4" w:space="0" w:color="000000"/>
              <w:bottom w:val="single" w:sz="4" w:space="0" w:color="000000"/>
            </w:tcBorders>
          </w:tcPr>
          <w:p w14:paraId="15E4158E" w14:textId="2925D2B7" w:rsidR="00497442" w:rsidRPr="005C5BF7" w:rsidRDefault="00F92FC4" w:rsidP="00DD17E2">
            <w:pPr>
              <w:widowControl w:val="0"/>
              <w:jc w:val="center"/>
              <w:rPr>
                <w:color w:val="000000"/>
                <w:sz w:val="20"/>
                <w:szCs w:val="20"/>
              </w:rPr>
            </w:pPr>
            <w:r>
              <w:rPr>
                <w:color w:val="000000"/>
                <w:sz w:val="20"/>
                <w:szCs w:val="20"/>
              </w:rPr>
              <w:t>68</w:t>
            </w:r>
          </w:p>
        </w:tc>
        <w:tc>
          <w:tcPr>
            <w:tcW w:w="2376" w:type="dxa"/>
            <w:tcBorders>
              <w:left w:val="single" w:sz="4" w:space="0" w:color="000000"/>
              <w:bottom w:val="single" w:sz="4" w:space="0" w:color="000000"/>
              <w:right w:val="single" w:sz="4" w:space="0" w:color="000000"/>
            </w:tcBorders>
          </w:tcPr>
          <w:p w14:paraId="6A1BA08E" w14:textId="77777777" w:rsidR="00497442" w:rsidRPr="005C5BF7" w:rsidRDefault="00497442" w:rsidP="00DD17E2">
            <w:pPr>
              <w:widowControl w:val="0"/>
              <w:rPr>
                <w:color w:val="000000"/>
                <w:sz w:val="20"/>
                <w:szCs w:val="20"/>
              </w:rPr>
            </w:pPr>
          </w:p>
        </w:tc>
      </w:tr>
    </w:tbl>
    <w:p w14:paraId="202AB6E1" w14:textId="77777777" w:rsidR="00497442" w:rsidRDefault="00497442" w:rsidP="00497442">
      <w:pPr>
        <w:jc w:val="both"/>
        <w:rPr>
          <w:highlight w:val="yellow"/>
        </w:rPr>
      </w:pPr>
      <w:bookmarkStart w:id="18" w:name="_Hlk85708718"/>
      <w:bookmarkEnd w:id="18"/>
    </w:p>
    <w:p w14:paraId="21B69415" w14:textId="77777777" w:rsidR="00497442" w:rsidRDefault="00497442" w:rsidP="00497442">
      <w:r>
        <w:rPr>
          <w:szCs w:val="28"/>
        </w:rPr>
        <w:tab/>
      </w:r>
      <w:bookmarkStart w:id="19" w:name="_Toc83575408"/>
      <w:bookmarkStart w:id="20" w:name="_Toc83116188"/>
      <w:r>
        <w:rPr>
          <w:b/>
          <w:sz w:val="28"/>
          <w:szCs w:val="28"/>
        </w:rPr>
        <w:t>5.3. Содержание семинаров, практических занятий</w:t>
      </w:r>
      <w:bookmarkEnd w:id="19"/>
      <w:bookmarkEnd w:id="20"/>
      <w:r>
        <w:rPr>
          <w:b/>
          <w:sz w:val="28"/>
          <w:szCs w:val="28"/>
        </w:rPr>
        <w:t xml:space="preserve"> </w:t>
      </w:r>
    </w:p>
    <w:p w14:paraId="745BA1E6" w14:textId="30B17B4D" w:rsidR="00497442" w:rsidRDefault="00497442" w:rsidP="00797B57">
      <w:pPr>
        <w:keepNext/>
        <w:jc w:val="right"/>
      </w:pPr>
      <w:r>
        <w:rPr>
          <w:szCs w:val="28"/>
        </w:rPr>
        <w:t xml:space="preserve">Таблица </w:t>
      </w:r>
      <w:r w:rsidR="00797B57">
        <w:rPr>
          <w:szCs w:val="28"/>
        </w:rPr>
        <w:t>4</w:t>
      </w:r>
    </w:p>
    <w:tbl>
      <w:tblPr>
        <w:tblW w:w="9493" w:type="dxa"/>
        <w:tblLayout w:type="fixed"/>
        <w:tblLook w:val="04A0" w:firstRow="1" w:lastRow="0" w:firstColumn="1" w:lastColumn="0" w:noHBand="0" w:noVBand="1"/>
      </w:tblPr>
      <w:tblGrid>
        <w:gridCol w:w="2246"/>
        <w:gridCol w:w="5543"/>
        <w:gridCol w:w="1704"/>
      </w:tblGrid>
      <w:tr w:rsidR="00497442" w14:paraId="38FAFA02" w14:textId="77777777" w:rsidTr="00DD17E2">
        <w:trPr>
          <w:tblHeader/>
        </w:trPr>
        <w:tc>
          <w:tcPr>
            <w:tcW w:w="2246" w:type="dxa"/>
            <w:tcBorders>
              <w:top w:val="single" w:sz="4" w:space="0" w:color="000000"/>
              <w:left w:val="single" w:sz="4" w:space="0" w:color="000000"/>
              <w:bottom w:val="single" w:sz="4" w:space="0" w:color="000000"/>
              <w:right w:val="single" w:sz="4" w:space="0" w:color="000000"/>
            </w:tcBorders>
          </w:tcPr>
          <w:p w14:paraId="7A5EDE33" w14:textId="77777777" w:rsidR="00497442" w:rsidRDefault="00497442" w:rsidP="00DD17E2">
            <w:pPr>
              <w:widowControl w:val="0"/>
              <w:jc w:val="center"/>
              <w:rPr>
                <w:b/>
              </w:rPr>
            </w:pPr>
            <w:r>
              <w:rPr>
                <w:b/>
              </w:rPr>
              <w:t>Наименование тем (разделов) дисциплины</w:t>
            </w:r>
          </w:p>
        </w:tc>
        <w:tc>
          <w:tcPr>
            <w:tcW w:w="5543" w:type="dxa"/>
            <w:tcBorders>
              <w:top w:val="single" w:sz="4" w:space="0" w:color="000000"/>
              <w:left w:val="single" w:sz="4" w:space="0" w:color="000000"/>
              <w:bottom w:val="single" w:sz="4" w:space="0" w:color="000000"/>
              <w:right w:val="single" w:sz="4" w:space="0" w:color="000000"/>
            </w:tcBorders>
          </w:tcPr>
          <w:p w14:paraId="247F4F3A" w14:textId="77777777" w:rsidR="00497442" w:rsidRDefault="00497442" w:rsidP="00DD17E2">
            <w:pPr>
              <w:widowControl w:val="0"/>
              <w:jc w:val="center"/>
              <w:rPr>
                <w:b/>
              </w:rPr>
            </w:pPr>
            <w:r>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4" w:type="dxa"/>
            <w:tcBorders>
              <w:top w:val="single" w:sz="4" w:space="0" w:color="000000"/>
              <w:left w:val="single" w:sz="4" w:space="0" w:color="000000"/>
              <w:bottom w:val="single" w:sz="4" w:space="0" w:color="000000"/>
              <w:right w:val="single" w:sz="4" w:space="0" w:color="000000"/>
            </w:tcBorders>
          </w:tcPr>
          <w:p w14:paraId="430F31EC" w14:textId="77777777" w:rsidR="00497442" w:rsidRDefault="00497442" w:rsidP="00DD17E2">
            <w:pPr>
              <w:widowControl w:val="0"/>
              <w:jc w:val="center"/>
              <w:rPr>
                <w:b/>
              </w:rPr>
            </w:pPr>
            <w:r>
              <w:rPr>
                <w:b/>
              </w:rPr>
              <w:t>Формы проведения занятий</w:t>
            </w:r>
          </w:p>
        </w:tc>
      </w:tr>
      <w:tr w:rsidR="005C5BF7" w14:paraId="2953025D" w14:textId="77777777" w:rsidTr="00DD17E2">
        <w:tc>
          <w:tcPr>
            <w:tcW w:w="2246" w:type="dxa"/>
            <w:tcBorders>
              <w:top w:val="single" w:sz="4" w:space="0" w:color="000000"/>
              <w:left w:val="single" w:sz="4" w:space="0" w:color="000000"/>
              <w:bottom w:val="single" w:sz="4" w:space="0" w:color="000000"/>
              <w:right w:val="single" w:sz="4" w:space="0" w:color="000000"/>
            </w:tcBorders>
          </w:tcPr>
          <w:p w14:paraId="0F55FF50" w14:textId="27EC9AD6" w:rsidR="005C5BF7" w:rsidRDefault="001F78D6" w:rsidP="005C5BF7">
            <w:pPr>
              <w:widowControl w:val="0"/>
              <w:tabs>
                <w:tab w:val="left" w:pos="426"/>
              </w:tabs>
              <w:jc w:val="center"/>
            </w:pPr>
            <w:r w:rsidRPr="001F78D6">
              <w:rPr>
                <w:color w:val="000000"/>
                <w:sz w:val="20"/>
                <w:szCs w:val="20"/>
              </w:rPr>
              <w:t xml:space="preserve">Тема 1. </w:t>
            </w:r>
            <w:r w:rsidR="00956A77" w:rsidRPr="00956A77">
              <w:rPr>
                <w:color w:val="000000"/>
                <w:sz w:val="20"/>
                <w:szCs w:val="20"/>
              </w:rPr>
              <w:t>Государственная интегрированная информационная система управления общественными финансами «Электронный бюджет»</w:t>
            </w:r>
          </w:p>
        </w:tc>
        <w:tc>
          <w:tcPr>
            <w:tcW w:w="5543" w:type="dxa"/>
            <w:tcBorders>
              <w:top w:val="single" w:sz="4" w:space="0" w:color="000000"/>
              <w:left w:val="single" w:sz="4" w:space="0" w:color="000000"/>
              <w:bottom w:val="single" w:sz="4" w:space="0" w:color="000000"/>
              <w:right w:val="single" w:sz="4" w:space="0" w:color="000000"/>
            </w:tcBorders>
          </w:tcPr>
          <w:p w14:paraId="5C3F4AE9" w14:textId="049C546B" w:rsidR="00150311" w:rsidRPr="00150311" w:rsidRDefault="00150311" w:rsidP="001F78D6">
            <w:pPr>
              <w:widowControl w:val="0"/>
              <w:jc w:val="both"/>
              <w:rPr>
                <w:b/>
                <w:bCs/>
              </w:rPr>
            </w:pPr>
            <w:r w:rsidRPr="00150311">
              <w:rPr>
                <w:b/>
                <w:bCs/>
              </w:rPr>
              <w:t>Занятие 1</w:t>
            </w:r>
          </w:p>
          <w:p w14:paraId="4BC930D3" w14:textId="77777777" w:rsidR="001F78D6" w:rsidRDefault="001F78D6" w:rsidP="008D26F7">
            <w:pPr>
              <w:pStyle w:val="af"/>
              <w:widowControl w:val="0"/>
              <w:numPr>
                <w:ilvl w:val="0"/>
                <w:numId w:val="7"/>
              </w:numPr>
              <w:ind w:left="0" w:firstLine="0"/>
              <w:jc w:val="both"/>
            </w:pPr>
            <w:r>
              <w:t>Правовые основания и цели создания информационная система управления общественными финансами «Электронный бюджет».</w:t>
            </w:r>
          </w:p>
          <w:p w14:paraId="0062FE86" w14:textId="77777777" w:rsidR="001F78D6" w:rsidRDefault="001F78D6" w:rsidP="008D26F7">
            <w:pPr>
              <w:pStyle w:val="af"/>
              <w:widowControl w:val="0"/>
              <w:numPr>
                <w:ilvl w:val="0"/>
                <w:numId w:val="7"/>
              </w:numPr>
              <w:ind w:left="0" w:firstLine="0"/>
              <w:jc w:val="both"/>
            </w:pPr>
            <w:r>
              <w:t>Участники информационной системы управления общественными финансами «Электронный бюджет».</w:t>
            </w:r>
          </w:p>
          <w:p w14:paraId="70CB156C" w14:textId="77777777" w:rsidR="001F78D6" w:rsidRDefault="001F78D6" w:rsidP="008D26F7">
            <w:pPr>
              <w:pStyle w:val="af"/>
              <w:widowControl w:val="0"/>
              <w:numPr>
                <w:ilvl w:val="0"/>
                <w:numId w:val="7"/>
              </w:numPr>
              <w:ind w:left="0" w:firstLine="0"/>
              <w:jc w:val="both"/>
            </w:pPr>
            <w:r>
              <w:t>Архитектура информационной системы управления общественными финансами «Электронный бюджет».</w:t>
            </w:r>
          </w:p>
          <w:p w14:paraId="3A01B9A9" w14:textId="77777777" w:rsidR="001F78D6" w:rsidRDefault="001F78D6" w:rsidP="008D26F7">
            <w:pPr>
              <w:pStyle w:val="af"/>
              <w:widowControl w:val="0"/>
              <w:numPr>
                <w:ilvl w:val="0"/>
                <w:numId w:val="7"/>
              </w:numPr>
              <w:ind w:left="0" w:firstLine="0"/>
              <w:jc w:val="both"/>
            </w:pPr>
            <w:r>
              <w:t>Информационное взаимодействие ГИИС ЭБ с иными информационными системами.</w:t>
            </w:r>
          </w:p>
          <w:p w14:paraId="5875B412" w14:textId="77777777" w:rsidR="00335924" w:rsidRPr="001F78D6" w:rsidRDefault="00335924" w:rsidP="00335924">
            <w:pPr>
              <w:widowControl w:val="0"/>
              <w:jc w:val="both"/>
              <w:rPr>
                <w:b/>
                <w:bCs/>
              </w:rPr>
            </w:pPr>
            <w:r w:rsidRPr="001F78D6">
              <w:rPr>
                <w:b/>
                <w:bCs/>
              </w:rPr>
              <w:t>Занятие 2</w:t>
            </w:r>
          </w:p>
          <w:p w14:paraId="6F3C6022" w14:textId="77777777" w:rsidR="001F78D6" w:rsidRDefault="001F78D6" w:rsidP="008D26F7">
            <w:pPr>
              <w:pStyle w:val="af"/>
              <w:widowControl w:val="0"/>
              <w:numPr>
                <w:ilvl w:val="0"/>
                <w:numId w:val="16"/>
              </w:numPr>
              <w:ind w:left="0" w:firstLine="709"/>
              <w:jc w:val="both"/>
            </w:pPr>
            <w:r>
              <w:t>Подсистема нормативно-справочный информации информационной системы управления общественными финансами «Электронный бюджет».</w:t>
            </w:r>
          </w:p>
          <w:p w14:paraId="7A40ED16" w14:textId="1987CD49" w:rsidR="001F78D6" w:rsidRDefault="001F78D6" w:rsidP="008D26F7">
            <w:pPr>
              <w:pStyle w:val="af"/>
              <w:widowControl w:val="0"/>
              <w:numPr>
                <w:ilvl w:val="0"/>
                <w:numId w:val="16"/>
              </w:numPr>
              <w:ind w:left="0" w:firstLine="709"/>
              <w:jc w:val="both"/>
            </w:pPr>
            <w:r>
              <w:t>Подсистема управления денежными средствами информационной системы управления общественными финансами «Электронный бюджет».</w:t>
            </w:r>
          </w:p>
          <w:p w14:paraId="27D46532" w14:textId="77777777" w:rsidR="001F78D6" w:rsidRDefault="001F78D6" w:rsidP="008D26F7">
            <w:pPr>
              <w:pStyle w:val="af"/>
              <w:widowControl w:val="0"/>
              <w:numPr>
                <w:ilvl w:val="0"/>
                <w:numId w:val="16"/>
              </w:numPr>
              <w:ind w:left="0" w:firstLine="709"/>
              <w:jc w:val="both"/>
            </w:pPr>
            <w:r>
              <w:lastRenderedPageBreak/>
              <w:t>Подсистема управления расходами информационной системы управления общественными финансами «Электронный бюджет».</w:t>
            </w:r>
          </w:p>
          <w:p w14:paraId="1A3B00EA" w14:textId="77777777" w:rsidR="001F78D6" w:rsidRDefault="001F78D6" w:rsidP="008D26F7">
            <w:pPr>
              <w:pStyle w:val="af"/>
              <w:widowControl w:val="0"/>
              <w:numPr>
                <w:ilvl w:val="0"/>
                <w:numId w:val="16"/>
              </w:numPr>
              <w:ind w:left="0" w:firstLine="709"/>
              <w:jc w:val="both"/>
            </w:pPr>
            <w:r>
              <w:t>Подсистема учета нефинансовых активов информационной системы управления общественными финансами «Электронный бюджет».</w:t>
            </w:r>
          </w:p>
          <w:p w14:paraId="29AC0161" w14:textId="63577CC2" w:rsidR="00335924" w:rsidRPr="00335924" w:rsidRDefault="00335924" w:rsidP="00335924">
            <w:pPr>
              <w:widowControl w:val="0"/>
              <w:jc w:val="both"/>
              <w:rPr>
                <w:b/>
                <w:bCs/>
              </w:rPr>
            </w:pPr>
            <w:r w:rsidRPr="00335924">
              <w:rPr>
                <w:b/>
                <w:bCs/>
              </w:rPr>
              <w:t>Занятие 3</w:t>
            </w:r>
          </w:p>
          <w:p w14:paraId="649ECB00" w14:textId="77777777" w:rsidR="001F78D6" w:rsidRDefault="001F78D6" w:rsidP="008D26F7">
            <w:pPr>
              <w:pStyle w:val="af"/>
              <w:widowControl w:val="0"/>
              <w:numPr>
                <w:ilvl w:val="0"/>
                <w:numId w:val="18"/>
              </w:numPr>
              <w:ind w:left="0" w:firstLine="709"/>
              <w:jc w:val="both"/>
            </w:pPr>
            <w:r>
              <w:t>Подсистема управления оплатой труда информационной системы управления общественными финансами «Электронный бюджет».</w:t>
            </w:r>
          </w:p>
          <w:p w14:paraId="3ADEAF78" w14:textId="77777777" w:rsidR="001F78D6" w:rsidRDefault="001F78D6" w:rsidP="008D26F7">
            <w:pPr>
              <w:pStyle w:val="af"/>
              <w:widowControl w:val="0"/>
              <w:numPr>
                <w:ilvl w:val="0"/>
                <w:numId w:val="18"/>
              </w:numPr>
              <w:ind w:left="0" w:firstLine="709"/>
              <w:jc w:val="both"/>
            </w:pPr>
            <w:r>
              <w:t>Подсистема учета и отчетности информационной системы управления общественными финансами «Электронный бюджет».</w:t>
            </w:r>
          </w:p>
          <w:p w14:paraId="0BFE5AB9" w14:textId="77777777" w:rsidR="001F78D6" w:rsidRDefault="001F78D6" w:rsidP="008D26F7">
            <w:pPr>
              <w:pStyle w:val="af"/>
              <w:widowControl w:val="0"/>
              <w:numPr>
                <w:ilvl w:val="0"/>
                <w:numId w:val="18"/>
              </w:numPr>
              <w:ind w:left="0" w:firstLine="709"/>
              <w:jc w:val="both"/>
            </w:pPr>
            <w:r>
              <w:t>Подсистема финансового контроля информационной системы управления общественными финансами «Электронный бюджет».</w:t>
            </w:r>
          </w:p>
          <w:p w14:paraId="38464FBF" w14:textId="6CAC1D2C" w:rsidR="00150311" w:rsidRDefault="001F78D6" w:rsidP="008D26F7">
            <w:pPr>
              <w:pStyle w:val="af"/>
              <w:widowControl w:val="0"/>
              <w:numPr>
                <w:ilvl w:val="0"/>
                <w:numId w:val="18"/>
              </w:numPr>
              <w:ind w:left="0" w:firstLine="709"/>
              <w:jc w:val="both"/>
            </w:pPr>
            <w:r>
              <w:t>Подсистема информационно-аналитического обеспечения информационной системы управления общественными финансами «Электронный бюджет».</w:t>
            </w:r>
          </w:p>
        </w:tc>
        <w:tc>
          <w:tcPr>
            <w:tcW w:w="1704" w:type="dxa"/>
            <w:tcBorders>
              <w:top w:val="single" w:sz="4" w:space="0" w:color="000000"/>
              <w:left w:val="single" w:sz="4" w:space="0" w:color="000000"/>
              <w:bottom w:val="single" w:sz="4" w:space="0" w:color="000000"/>
              <w:right w:val="single" w:sz="4" w:space="0" w:color="000000"/>
            </w:tcBorders>
            <w:vAlign w:val="center"/>
          </w:tcPr>
          <w:p w14:paraId="7C6E2A20" w14:textId="43BA9807" w:rsidR="005C5BF7" w:rsidRPr="00797B57" w:rsidRDefault="005C5BF7" w:rsidP="005C5BF7">
            <w:pPr>
              <w:widowControl w:val="0"/>
              <w:jc w:val="both"/>
              <w:rPr>
                <w:sz w:val="20"/>
                <w:szCs w:val="20"/>
              </w:rPr>
            </w:pPr>
            <w:r w:rsidRPr="00797B57">
              <w:rPr>
                <w:color w:val="000000"/>
                <w:sz w:val="20"/>
                <w:szCs w:val="20"/>
              </w:rPr>
              <w:lastRenderedPageBreak/>
              <w:t xml:space="preserve">Опрос, выполнение </w:t>
            </w:r>
            <w:r w:rsidR="009A5905" w:rsidRPr="00797B57">
              <w:rPr>
                <w:color w:val="000000"/>
                <w:sz w:val="20"/>
                <w:szCs w:val="20"/>
              </w:rPr>
              <w:t>практико-ориентированных</w:t>
            </w:r>
            <w:r w:rsidRPr="00797B57">
              <w:rPr>
                <w:color w:val="000000"/>
                <w:sz w:val="20"/>
                <w:szCs w:val="20"/>
              </w:rPr>
              <w:t xml:space="preserve"> и тестовых заданий</w:t>
            </w:r>
          </w:p>
        </w:tc>
      </w:tr>
      <w:tr w:rsidR="00335924" w14:paraId="5CC7BF3F" w14:textId="77777777" w:rsidTr="00DD17E2">
        <w:tc>
          <w:tcPr>
            <w:tcW w:w="2246" w:type="dxa"/>
            <w:tcBorders>
              <w:top w:val="single" w:sz="4" w:space="0" w:color="000000"/>
              <w:left w:val="single" w:sz="4" w:space="0" w:color="000000"/>
              <w:bottom w:val="single" w:sz="4" w:space="0" w:color="000000"/>
              <w:right w:val="single" w:sz="4" w:space="0" w:color="000000"/>
            </w:tcBorders>
          </w:tcPr>
          <w:p w14:paraId="265C62CC" w14:textId="707E940D" w:rsidR="00335924" w:rsidRDefault="00335924" w:rsidP="00335924">
            <w:pPr>
              <w:widowControl w:val="0"/>
              <w:tabs>
                <w:tab w:val="left" w:pos="426"/>
              </w:tabs>
              <w:jc w:val="center"/>
            </w:pPr>
            <w:r w:rsidRPr="009E6E60">
              <w:rPr>
                <w:color w:val="000000"/>
                <w:sz w:val="20"/>
                <w:szCs w:val="20"/>
              </w:rPr>
              <w:t>Тема 2. Единый портал бюджетной системы Российской Федерации</w:t>
            </w:r>
          </w:p>
        </w:tc>
        <w:tc>
          <w:tcPr>
            <w:tcW w:w="5543" w:type="dxa"/>
            <w:tcBorders>
              <w:top w:val="single" w:sz="4" w:space="0" w:color="000000"/>
              <w:left w:val="single" w:sz="4" w:space="0" w:color="000000"/>
              <w:bottom w:val="single" w:sz="4" w:space="0" w:color="000000"/>
              <w:right w:val="single" w:sz="4" w:space="0" w:color="000000"/>
            </w:tcBorders>
          </w:tcPr>
          <w:p w14:paraId="1A0F6D2D" w14:textId="3E86076F" w:rsidR="00337464" w:rsidRPr="00337464" w:rsidRDefault="00337464" w:rsidP="00337464">
            <w:pPr>
              <w:widowControl w:val="0"/>
              <w:jc w:val="both"/>
              <w:rPr>
                <w:b/>
                <w:bCs/>
                <w:lang w:eastAsia="zh-CN"/>
              </w:rPr>
            </w:pPr>
            <w:r w:rsidRPr="00337464">
              <w:rPr>
                <w:b/>
                <w:bCs/>
                <w:lang w:eastAsia="zh-CN"/>
              </w:rPr>
              <w:t>Занятие 4</w:t>
            </w:r>
          </w:p>
          <w:p w14:paraId="565D47BF" w14:textId="77B29BC9" w:rsidR="00337464" w:rsidRPr="00337464" w:rsidRDefault="00337464" w:rsidP="008D26F7">
            <w:pPr>
              <w:pStyle w:val="af"/>
              <w:numPr>
                <w:ilvl w:val="0"/>
                <w:numId w:val="17"/>
              </w:numPr>
              <w:suppressAutoHyphens/>
              <w:ind w:left="0" w:firstLine="0"/>
              <w:jc w:val="both"/>
            </w:pPr>
            <w:r w:rsidRPr="00337464">
              <w:t>Назначение и цели создания единого портала бюджетной системы Российской Федерации.</w:t>
            </w:r>
          </w:p>
          <w:p w14:paraId="53964978" w14:textId="77777777" w:rsidR="00337464" w:rsidRPr="00337464" w:rsidRDefault="00337464" w:rsidP="008D26F7">
            <w:pPr>
              <w:pStyle w:val="af"/>
              <w:numPr>
                <w:ilvl w:val="0"/>
                <w:numId w:val="17"/>
              </w:numPr>
              <w:suppressAutoHyphens/>
              <w:ind w:left="0" w:firstLine="0"/>
              <w:jc w:val="both"/>
            </w:pPr>
            <w:r w:rsidRPr="00337464">
              <w:t>Участники Единого портала и способы формирования информации для обработки и публикации.</w:t>
            </w:r>
          </w:p>
          <w:p w14:paraId="478D6DB0" w14:textId="77777777" w:rsidR="00337464" w:rsidRPr="00337464" w:rsidRDefault="00337464" w:rsidP="008D26F7">
            <w:pPr>
              <w:pStyle w:val="af"/>
              <w:numPr>
                <w:ilvl w:val="0"/>
                <w:numId w:val="17"/>
              </w:numPr>
              <w:suppressAutoHyphens/>
              <w:ind w:left="0" w:firstLine="0"/>
              <w:jc w:val="both"/>
            </w:pPr>
            <w:r w:rsidRPr="00337464">
              <w:t>Структура и функции Единого портала.</w:t>
            </w:r>
          </w:p>
          <w:p w14:paraId="17B5E4C3" w14:textId="77777777" w:rsidR="00337464" w:rsidRPr="00337464" w:rsidRDefault="00337464" w:rsidP="008D26F7">
            <w:pPr>
              <w:pStyle w:val="af"/>
              <w:numPr>
                <w:ilvl w:val="0"/>
                <w:numId w:val="17"/>
              </w:numPr>
              <w:suppressAutoHyphens/>
              <w:ind w:left="0" w:firstLine="0"/>
              <w:jc w:val="both"/>
            </w:pPr>
            <w:r w:rsidRPr="00337464">
              <w:t>Мобильное приложение единого портала «</w:t>
            </w:r>
            <w:proofErr w:type="spellStart"/>
            <w:r w:rsidRPr="00337464">
              <w:t>Бюджет.РФ</w:t>
            </w:r>
            <w:proofErr w:type="spellEnd"/>
            <w:r w:rsidRPr="00337464">
              <w:t>».</w:t>
            </w:r>
          </w:p>
          <w:p w14:paraId="3815CEED" w14:textId="77777777" w:rsidR="00337464" w:rsidRPr="00337464" w:rsidRDefault="00337464" w:rsidP="008D26F7">
            <w:pPr>
              <w:pStyle w:val="af"/>
              <w:numPr>
                <w:ilvl w:val="0"/>
                <w:numId w:val="17"/>
              </w:numPr>
              <w:suppressAutoHyphens/>
              <w:ind w:left="0" w:firstLine="0"/>
              <w:jc w:val="both"/>
            </w:pPr>
            <w:r w:rsidRPr="00337464">
              <w:t>Единый портал бюджетной системы как форма общественного контроля.</w:t>
            </w:r>
          </w:p>
          <w:p w14:paraId="3EFEBCFF" w14:textId="1A15EE22" w:rsidR="00335924" w:rsidRPr="00337464" w:rsidRDefault="00335924" w:rsidP="00337464">
            <w:pPr>
              <w:pStyle w:val="af"/>
              <w:widowControl w:val="0"/>
              <w:ind w:left="720"/>
              <w:jc w:val="both"/>
            </w:pPr>
          </w:p>
        </w:tc>
        <w:tc>
          <w:tcPr>
            <w:tcW w:w="1704" w:type="dxa"/>
            <w:tcBorders>
              <w:top w:val="single" w:sz="4" w:space="0" w:color="000000"/>
              <w:left w:val="single" w:sz="4" w:space="0" w:color="000000"/>
              <w:bottom w:val="single" w:sz="4" w:space="0" w:color="000000"/>
              <w:right w:val="single" w:sz="4" w:space="0" w:color="000000"/>
            </w:tcBorders>
          </w:tcPr>
          <w:p w14:paraId="4DA562AF" w14:textId="1ECF6D2D" w:rsidR="00335924" w:rsidRPr="00797B57" w:rsidRDefault="00335924" w:rsidP="00335924">
            <w:pPr>
              <w:widowControl w:val="0"/>
              <w:jc w:val="both"/>
              <w:rPr>
                <w:sz w:val="20"/>
                <w:szCs w:val="20"/>
              </w:rPr>
            </w:pPr>
            <w:r w:rsidRPr="00797B57">
              <w:rPr>
                <w:color w:val="000000"/>
                <w:sz w:val="20"/>
                <w:szCs w:val="20"/>
              </w:rPr>
              <w:t>Опрос, выполнение практико-ориентированных и тестовых заданий</w:t>
            </w:r>
          </w:p>
        </w:tc>
      </w:tr>
      <w:tr w:rsidR="00335924" w14:paraId="4858A54E" w14:textId="77777777" w:rsidTr="00DD17E2">
        <w:tc>
          <w:tcPr>
            <w:tcW w:w="2246" w:type="dxa"/>
            <w:tcBorders>
              <w:top w:val="single" w:sz="4" w:space="0" w:color="000000"/>
              <w:left w:val="single" w:sz="4" w:space="0" w:color="000000"/>
              <w:bottom w:val="single" w:sz="4" w:space="0" w:color="000000"/>
              <w:right w:val="single" w:sz="4" w:space="0" w:color="000000"/>
            </w:tcBorders>
          </w:tcPr>
          <w:p w14:paraId="132F6915" w14:textId="5927FFBE" w:rsidR="00335924" w:rsidRDefault="00335924" w:rsidP="00335924">
            <w:pPr>
              <w:widowControl w:val="0"/>
              <w:jc w:val="center"/>
            </w:pPr>
            <w:r w:rsidRPr="009E6E60">
              <w:rPr>
                <w:color w:val="000000"/>
                <w:sz w:val="20"/>
                <w:szCs w:val="20"/>
              </w:rPr>
              <w:t>Тема 3</w:t>
            </w:r>
            <w:r w:rsidRPr="009E6E60">
              <w:t xml:space="preserve"> </w:t>
            </w:r>
            <w:r w:rsidRPr="009E6E60">
              <w:rPr>
                <w:color w:val="000000"/>
                <w:sz w:val="20"/>
                <w:szCs w:val="20"/>
              </w:rPr>
              <w:t>Официальный сайт для размещения информации о государственных и муниципальных учреждениях (bus.gov.ru)</w:t>
            </w:r>
          </w:p>
        </w:tc>
        <w:tc>
          <w:tcPr>
            <w:tcW w:w="5543" w:type="dxa"/>
            <w:tcBorders>
              <w:top w:val="single" w:sz="4" w:space="0" w:color="000000"/>
              <w:left w:val="single" w:sz="4" w:space="0" w:color="000000"/>
              <w:bottom w:val="single" w:sz="4" w:space="0" w:color="000000"/>
              <w:right w:val="single" w:sz="4" w:space="0" w:color="000000"/>
            </w:tcBorders>
          </w:tcPr>
          <w:p w14:paraId="6E659BF8" w14:textId="6AC7B14D" w:rsidR="00335924" w:rsidRPr="00662D3A" w:rsidRDefault="00335924" w:rsidP="00335924">
            <w:pPr>
              <w:widowControl w:val="0"/>
              <w:jc w:val="both"/>
              <w:rPr>
                <w:b/>
                <w:bCs/>
                <w:lang w:eastAsia="ar-SA"/>
              </w:rPr>
            </w:pPr>
            <w:r w:rsidRPr="00662D3A">
              <w:rPr>
                <w:b/>
                <w:bCs/>
                <w:lang w:eastAsia="ar-SA"/>
              </w:rPr>
              <w:t xml:space="preserve">Занятие </w:t>
            </w:r>
            <w:r w:rsidR="00337464">
              <w:rPr>
                <w:b/>
                <w:bCs/>
                <w:lang w:eastAsia="ar-SA"/>
              </w:rPr>
              <w:t>5</w:t>
            </w:r>
          </w:p>
          <w:p w14:paraId="7B53BCC7" w14:textId="77777777" w:rsidR="00337464" w:rsidRDefault="00337464" w:rsidP="008D26F7">
            <w:pPr>
              <w:pStyle w:val="af"/>
              <w:widowControl w:val="0"/>
              <w:numPr>
                <w:ilvl w:val="0"/>
                <w:numId w:val="9"/>
              </w:numPr>
              <w:ind w:left="0" w:firstLine="709"/>
              <w:jc w:val="both"/>
              <w:rPr>
                <w:lang w:eastAsia="ar-SA"/>
              </w:rPr>
            </w:pPr>
            <w:r>
              <w:rPr>
                <w:lang w:eastAsia="ar-SA"/>
              </w:rPr>
              <w:t>Назначение и цели создания Официального сайта для размещения информации о государственных и муниципальных учреждениях</w:t>
            </w:r>
          </w:p>
          <w:p w14:paraId="567E0B50" w14:textId="77777777" w:rsidR="00337464" w:rsidRDefault="00337464" w:rsidP="008D26F7">
            <w:pPr>
              <w:pStyle w:val="af"/>
              <w:widowControl w:val="0"/>
              <w:numPr>
                <w:ilvl w:val="0"/>
                <w:numId w:val="9"/>
              </w:numPr>
              <w:ind w:left="0" w:firstLine="709"/>
              <w:jc w:val="both"/>
              <w:rPr>
                <w:lang w:eastAsia="ar-SA"/>
              </w:rPr>
            </w:pPr>
            <w:r>
              <w:rPr>
                <w:lang w:eastAsia="ar-SA"/>
              </w:rPr>
              <w:t>Субъекты, обеспечивающие публичность данных Официального сайта для размещения информации о государственных и муниципальных учреждениях</w:t>
            </w:r>
          </w:p>
          <w:p w14:paraId="3C84E0FE" w14:textId="77777777" w:rsidR="00337464" w:rsidRDefault="00337464" w:rsidP="008D26F7">
            <w:pPr>
              <w:pStyle w:val="af"/>
              <w:widowControl w:val="0"/>
              <w:numPr>
                <w:ilvl w:val="0"/>
                <w:numId w:val="9"/>
              </w:numPr>
              <w:ind w:left="0" w:firstLine="709"/>
              <w:jc w:val="both"/>
              <w:rPr>
                <w:lang w:eastAsia="ar-SA"/>
              </w:rPr>
            </w:pPr>
            <w:r>
              <w:rPr>
                <w:lang w:eastAsia="ar-SA"/>
              </w:rPr>
              <w:t xml:space="preserve">Структура и ключевые функции Официального сайта для размещения информации о </w:t>
            </w:r>
            <w:r>
              <w:rPr>
                <w:lang w:eastAsia="ar-SA"/>
              </w:rPr>
              <w:lastRenderedPageBreak/>
              <w:t>государственных и муниципальных учреждениях</w:t>
            </w:r>
          </w:p>
          <w:p w14:paraId="72453A51" w14:textId="0D6BD973" w:rsidR="00337464" w:rsidRPr="00337464" w:rsidRDefault="00337464" w:rsidP="00337464">
            <w:pPr>
              <w:widowControl w:val="0"/>
              <w:jc w:val="both"/>
              <w:rPr>
                <w:b/>
                <w:bCs/>
                <w:lang w:eastAsia="ar-SA"/>
              </w:rPr>
            </w:pPr>
            <w:r w:rsidRPr="00337464">
              <w:rPr>
                <w:b/>
                <w:bCs/>
                <w:lang w:eastAsia="ar-SA"/>
              </w:rPr>
              <w:t>Занятие 6</w:t>
            </w:r>
          </w:p>
          <w:p w14:paraId="50B83D73" w14:textId="77777777" w:rsidR="00337464" w:rsidRDefault="00337464" w:rsidP="008D26F7">
            <w:pPr>
              <w:pStyle w:val="af"/>
              <w:widowControl w:val="0"/>
              <w:numPr>
                <w:ilvl w:val="0"/>
                <w:numId w:val="19"/>
              </w:numPr>
              <w:ind w:left="0" w:firstLine="709"/>
              <w:jc w:val="both"/>
              <w:rPr>
                <w:lang w:eastAsia="ar-SA"/>
              </w:rPr>
            </w:pPr>
            <w:r>
              <w:rPr>
                <w:lang w:eastAsia="ar-SA"/>
              </w:rPr>
              <w:t>Роль Официального сайта для размещения информации о государственных и муниципальных учреждениях в формировании независимой оценки качества условий оказания государственных и муниципальных услуг</w:t>
            </w:r>
          </w:p>
          <w:p w14:paraId="471A4210" w14:textId="77777777" w:rsidR="00337464" w:rsidRDefault="00337464" w:rsidP="008D26F7">
            <w:pPr>
              <w:pStyle w:val="af"/>
              <w:widowControl w:val="0"/>
              <w:numPr>
                <w:ilvl w:val="0"/>
                <w:numId w:val="19"/>
              </w:numPr>
              <w:ind w:left="0" w:firstLine="709"/>
              <w:jc w:val="both"/>
              <w:rPr>
                <w:lang w:eastAsia="ar-SA"/>
              </w:rPr>
            </w:pPr>
            <w:r>
              <w:rPr>
                <w:lang w:eastAsia="ar-SA"/>
              </w:rPr>
              <w:t>Мобильные сервисы Официального сайта для размещения информации о государственных и муниципальных учреждениях</w:t>
            </w:r>
          </w:p>
          <w:p w14:paraId="4AD66003" w14:textId="55653F1F" w:rsidR="00335924" w:rsidRDefault="00337464" w:rsidP="008D26F7">
            <w:pPr>
              <w:pStyle w:val="af"/>
              <w:widowControl w:val="0"/>
              <w:numPr>
                <w:ilvl w:val="0"/>
                <w:numId w:val="19"/>
              </w:numPr>
              <w:ind w:left="0" w:firstLine="709"/>
              <w:jc w:val="both"/>
              <w:rPr>
                <w:lang w:eastAsia="ar-SA"/>
              </w:rPr>
            </w:pPr>
            <w:r>
              <w:rPr>
                <w:lang w:eastAsia="ar-SA"/>
              </w:rPr>
              <w:t>Социальный заказ и другие приоритеты развития Официального сайта для размещения информации о государственных и муниципальных учреждениях</w:t>
            </w:r>
          </w:p>
          <w:p w14:paraId="4BE8013A" w14:textId="74162C59" w:rsidR="00335924" w:rsidRDefault="00335924" w:rsidP="00337464">
            <w:pPr>
              <w:pStyle w:val="af"/>
              <w:widowControl w:val="0"/>
              <w:ind w:left="720"/>
              <w:jc w:val="both"/>
              <w:rPr>
                <w:lang w:eastAsia="ar-SA"/>
              </w:rPr>
            </w:pPr>
          </w:p>
        </w:tc>
        <w:tc>
          <w:tcPr>
            <w:tcW w:w="1704" w:type="dxa"/>
            <w:tcBorders>
              <w:top w:val="single" w:sz="4" w:space="0" w:color="000000"/>
              <w:left w:val="single" w:sz="4" w:space="0" w:color="000000"/>
              <w:bottom w:val="single" w:sz="4" w:space="0" w:color="000000"/>
              <w:right w:val="single" w:sz="4" w:space="0" w:color="000000"/>
            </w:tcBorders>
          </w:tcPr>
          <w:p w14:paraId="1E83FB9E" w14:textId="7CB102CD" w:rsidR="00335924" w:rsidRPr="00797B57" w:rsidRDefault="00335924" w:rsidP="00335924">
            <w:pPr>
              <w:widowControl w:val="0"/>
              <w:jc w:val="both"/>
              <w:rPr>
                <w:sz w:val="20"/>
                <w:szCs w:val="20"/>
              </w:rPr>
            </w:pPr>
            <w:r w:rsidRPr="00797B57">
              <w:rPr>
                <w:color w:val="000000"/>
                <w:sz w:val="20"/>
                <w:szCs w:val="20"/>
              </w:rPr>
              <w:lastRenderedPageBreak/>
              <w:t>Опрос, выполнение практико-ориентированных и тестовых заданий</w:t>
            </w:r>
          </w:p>
        </w:tc>
      </w:tr>
      <w:tr w:rsidR="00335924" w14:paraId="4E5276E7" w14:textId="77777777" w:rsidTr="00D600E6">
        <w:trPr>
          <w:trHeight w:val="2843"/>
        </w:trPr>
        <w:tc>
          <w:tcPr>
            <w:tcW w:w="2246" w:type="dxa"/>
            <w:tcBorders>
              <w:top w:val="single" w:sz="4" w:space="0" w:color="000000"/>
              <w:left w:val="single" w:sz="4" w:space="0" w:color="000000"/>
              <w:bottom w:val="single" w:sz="4" w:space="0" w:color="000000"/>
              <w:right w:val="single" w:sz="4" w:space="0" w:color="000000"/>
            </w:tcBorders>
          </w:tcPr>
          <w:p w14:paraId="0BCA7110" w14:textId="1854A828" w:rsidR="00335924" w:rsidRDefault="00335924" w:rsidP="00335924">
            <w:pPr>
              <w:widowControl w:val="0"/>
              <w:jc w:val="center"/>
              <w:rPr>
                <w:highlight w:val="yellow"/>
              </w:rPr>
            </w:pPr>
            <w:r w:rsidRPr="009E6E60">
              <w:rPr>
                <w:color w:val="000000"/>
                <w:sz w:val="20"/>
                <w:szCs w:val="20"/>
              </w:rPr>
              <w:t xml:space="preserve">Тема 4 </w:t>
            </w:r>
            <w:r w:rsidR="000B2AFC" w:rsidRPr="000B2AFC">
              <w:rPr>
                <w:color w:val="000000"/>
                <w:sz w:val="20"/>
                <w:szCs w:val="20"/>
              </w:rPr>
              <w:t>Государственные информационные системы, обеспечивающие оптимизацию функционирования системы государственного (муниципального) управления в отдельных сферах</w:t>
            </w:r>
          </w:p>
        </w:tc>
        <w:tc>
          <w:tcPr>
            <w:tcW w:w="5543" w:type="dxa"/>
            <w:tcBorders>
              <w:top w:val="single" w:sz="4" w:space="0" w:color="000000"/>
              <w:left w:val="single" w:sz="4" w:space="0" w:color="000000"/>
              <w:bottom w:val="single" w:sz="4" w:space="0" w:color="000000"/>
              <w:right w:val="single" w:sz="4" w:space="0" w:color="000000"/>
            </w:tcBorders>
          </w:tcPr>
          <w:p w14:paraId="351E8D67" w14:textId="0DF6B10B" w:rsidR="00335924" w:rsidRPr="00662D3A" w:rsidRDefault="00335924" w:rsidP="000B2AFC">
            <w:pPr>
              <w:pStyle w:val="af"/>
              <w:widowControl w:val="0"/>
              <w:ind w:left="0"/>
              <w:jc w:val="both"/>
              <w:rPr>
                <w:b/>
                <w:bCs/>
                <w:iCs/>
              </w:rPr>
            </w:pPr>
            <w:r w:rsidRPr="00662D3A">
              <w:rPr>
                <w:b/>
                <w:bCs/>
                <w:iCs/>
              </w:rPr>
              <w:t xml:space="preserve">Занятие </w:t>
            </w:r>
            <w:r w:rsidR="00337464">
              <w:rPr>
                <w:b/>
                <w:bCs/>
                <w:iCs/>
              </w:rPr>
              <w:t>7</w:t>
            </w:r>
          </w:p>
          <w:p w14:paraId="384939BF" w14:textId="77777777" w:rsidR="000B2AFC" w:rsidRPr="000B2AFC" w:rsidRDefault="000B2AFC" w:rsidP="000B2AFC">
            <w:pPr>
              <w:pStyle w:val="af"/>
              <w:widowControl w:val="0"/>
              <w:numPr>
                <w:ilvl w:val="0"/>
                <w:numId w:val="10"/>
              </w:numPr>
              <w:ind w:left="0" w:firstLine="709"/>
              <w:jc w:val="both"/>
              <w:rPr>
                <w:iCs/>
              </w:rPr>
            </w:pPr>
            <w:r w:rsidRPr="000B2AFC">
              <w:rPr>
                <w:iCs/>
              </w:rPr>
              <w:t xml:space="preserve">Государственная информационная система о государственных и муниципальных платежах (ГИС ГМП) и принципы ее функционирования </w:t>
            </w:r>
          </w:p>
          <w:p w14:paraId="6C392A2D" w14:textId="77777777" w:rsidR="000B2AFC" w:rsidRPr="000B2AFC" w:rsidRDefault="000B2AFC" w:rsidP="000B2AFC">
            <w:pPr>
              <w:pStyle w:val="af"/>
              <w:widowControl w:val="0"/>
              <w:numPr>
                <w:ilvl w:val="0"/>
                <w:numId w:val="10"/>
              </w:numPr>
              <w:ind w:left="0" w:firstLine="709"/>
              <w:jc w:val="both"/>
              <w:rPr>
                <w:iCs/>
              </w:rPr>
            </w:pPr>
            <w:r w:rsidRPr="000B2AFC">
              <w:rPr>
                <w:iCs/>
              </w:rPr>
              <w:t>Участники ГИС ГМП и их полномочия</w:t>
            </w:r>
          </w:p>
          <w:p w14:paraId="6813FFB9" w14:textId="77777777" w:rsidR="000B2AFC" w:rsidRDefault="000B2AFC" w:rsidP="000B2AFC">
            <w:pPr>
              <w:pStyle w:val="af"/>
              <w:widowControl w:val="0"/>
              <w:numPr>
                <w:ilvl w:val="0"/>
                <w:numId w:val="10"/>
              </w:numPr>
              <w:ind w:left="0" w:firstLine="709"/>
              <w:jc w:val="both"/>
              <w:rPr>
                <w:iCs/>
              </w:rPr>
            </w:pPr>
            <w:r w:rsidRPr="000B2AFC">
              <w:rPr>
                <w:iCs/>
              </w:rPr>
              <w:t>Информационное взаимодействие участников с ГИС ГМП</w:t>
            </w:r>
          </w:p>
          <w:p w14:paraId="2B6D71E8" w14:textId="187862C4" w:rsidR="000B2AFC" w:rsidRPr="000B2AFC" w:rsidRDefault="000B2AFC" w:rsidP="000B2AFC">
            <w:pPr>
              <w:widowControl w:val="0"/>
              <w:jc w:val="both"/>
              <w:rPr>
                <w:b/>
                <w:bCs/>
                <w:iCs/>
              </w:rPr>
            </w:pPr>
            <w:r w:rsidRPr="000B2AFC">
              <w:rPr>
                <w:b/>
                <w:bCs/>
                <w:iCs/>
              </w:rPr>
              <w:t>Занятие 8</w:t>
            </w:r>
          </w:p>
          <w:p w14:paraId="62465451" w14:textId="77777777" w:rsidR="000B2AFC" w:rsidRPr="000B2AFC" w:rsidRDefault="000B2AFC" w:rsidP="000B2AFC">
            <w:pPr>
              <w:pStyle w:val="af"/>
              <w:widowControl w:val="0"/>
              <w:numPr>
                <w:ilvl w:val="0"/>
                <w:numId w:val="10"/>
              </w:numPr>
              <w:ind w:left="0" w:firstLine="709"/>
              <w:jc w:val="both"/>
              <w:rPr>
                <w:iCs/>
              </w:rPr>
            </w:pPr>
            <w:r w:rsidRPr="000B2AFC">
              <w:rPr>
                <w:iCs/>
              </w:rPr>
              <w:t>Государственная информационная система электронных сертификатов при реализации прав граждан на получение мер социальной защиты (поддержки) с использованием электронного сертификата и электронный сертификат как новая форма предоставления мер поддержки</w:t>
            </w:r>
          </w:p>
          <w:p w14:paraId="3F1D87C9" w14:textId="77777777" w:rsidR="000B2AFC" w:rsidRDefault="000B2AFC" w:rsidP="000B2AFC">
            <w:pPr>
              <w:pStyle w:val="af"/>
              <w:widowControl w:val="0"/>
              <w:numPr>
                <w:ilvl w:val="0"/>
                <w:numId w:val="10"/>
              </w:numPr>
              <w:ind w:left="0" w:firstLine="709"/>
              <w:jc w:val="both"/>
              <w:rPr>
                <w:iCs/>
              </w:rPr>
            </w:pPr>
            <w:r w:rsidRPr="000B2AFC">
              <w:rPr>
                <w:iCs/>
              </w:rPr>
              <w:t>Инфраструктура выпуска и обслуживания электронных сертификатов</w:t>
            </w:r>
          </w:p>
          <w:p w14:paraId="16522845" w14:textId="77777777" w:rsidR="000B2AFC" w:rsidRDefault="000B2AFC" w:rsidP="000B2AFC">
            <w:pPr>
              <w:widowControl w:val="0"/>
              <w:jc w:val="both"/>
              <w:rPr>
                <w:b/>
                <w:bCs/>
              </w:rPr>
            </w:pPr>
            <w:r>
              <w:rPr>
                <w:b/>
                <w:bCs/>
              </w:rPr>
              <w:t>Занятие 9</w:t>
            </w:r>
          </w:p>
          <w:p w14:paraId="6AEEF41F" w14:textId="77777777" w:rsidR="000B2AFC" w:rsidRPr="000B2AFC" w:rsidRDefault="000B2AFC" w:rsidP="000B2AFC">
            <w:pPr>
              <w:pStyle w:val="af"/>
              <w:widowControl w:val="0"/>
              <w:numPr>
                <w:ilvl w:val="0"/>
                <w:numId w:val="10"/>
              </w:numPr>
              <w:ind w:left="0" w:firstLine="709"/>
              <w:jc w:val="both"/>
              <w:rPr>
                <w:iCs/>
              </w:rPr>
            </w:pPr>
            <w:r w:rsidRPr="000B2AFC">
              <w:rPr>
                <w:iCs/>
              </w:rPr>
              <w:t>Государственная информационная система «Официальный сайт Российской Федерации в информационно-телекоммуникационной сети «Интернет» www.torgi.gov.ru (ГИС Торги) о особенности размещения прогнозных планов (программ) приватизации в ГИС Торги</w:t>
            </w:r>
          </w:p>
          <w:p w14:paraId="6C183BC0" w14:textId="77777777" w:rsidR="000B2AFC" w:rsidRPr="000B2AFC" w:rsidRDefault="000B2AFC" w:rsidP="000B2AFC">
            <w:pPr>
              <w:pStyle w:val="af"/>
              <w:widowControl w:val="0"/>
              <w:numPr>
                <w:ilvl w:val="0"/>
                <w:numId w:val="10"/>
              </w:numPr>
              <w:ind w:left="0" w:firstLine="709"/>
              <w:jc w:val="both"/>
              <w:rPr>
                <w:iCs/>
              </w:rPr>
            </w:pPr>
            <w:r w:rsidRPr="000B2AFC">
              <w:rPr>
                <w:iCs/>
              </w:rPr>
              <w:t>Формирование извещений в ГИС Торги</w:t>
            </w:r>
          </w:p>
          <w:p w14:paraId="78B92391" w14:textId="77777777" w:rsidR="000B2AFC" w:rsidRPr="000B2AFC" w:rsidRDefault="000B2AFC" w:rsidP="000B2AFC">
            <w:pPr>
              <w:pStyle w:val="af"/>
              <w:widowControl w:val="0"/>
              <w:numPr>
                <w:ilvl w:val="0"/>
                <w:numId w:val="10"/>
              </w:numPr>
              <w:ind w:left="0" w:firstLine="709"/>
              <w:jc w:val="both"/>
              <w:rPr>
                <w:iCs/>
              </w:rPr>
            </w:pPr>
            <w:r w:rsidRPr="000B2AFC">
              <w:rPr>
                <w:iCs/>
              </w:rPr>
              <w:t>Реестр договоров, заключенных по результатам проведения торгов</w:t>
            </w:r>
          </w:p>
          <w:p w14:paraId="03932DB0" w14:textId="71966463" w:rsidR="00335924" w:rsidRPr="00D600E6" w:rsidRDefault="000B2AFC" w:rsidP="000B2AFC">
            <w:pPr>
              <w:pStyle w:val="af"/>
              <w:widowControl w:val="0"/>
              <w:numPr>
                <w:ilvl w:val="0"/>
                <w:numId w:val="10"/>
              </w:numPr>
              <w:ind w:left="0" w:firstLine="709"/>
              <w:jc w:val="both"/>
              <w:rPr>
                <w:iCs/>
              </w:rPr>
            </w:pPr>
            <w:r w:rsidRPr="000B2AFC">
              <w:rPr>
                <w:iCs/>
              </w:rPr>
              <w:t xml:space="preserve">Реестры недобросовестных участников аукционов по продаже и аренде </w:t>
            </w:r>
            <w:r w:rsidRPr="000B2AFC">
              <w:rPr>
                <w:iCs/>
              </w:rPr>
              <w:lastRenderedPageBreak/>
              <w:t>земельных участков и аукционов на право пользования участками недр</w:t>
            </w:r>
          </w:p>
        </w:tc>
        <w:tc>
          <w:tcPr>
            <w:tcW w:w="1704" w:type="dxa"/>
            <w:tcBorders>
              <w:top w:val="single" w:sz="4" w:space="0" w:color="000000"/>
              <w:left w:val="single" w:sz="4" w:space="0" w:color="000000"/>
              <w:bottom w:val="single" w:sz="4" w:space="0" w:color="000000"/>
              <w:right w:val="single" w:sz="4" w:space="0" w:color="000000"/>
            </w:tcBorders>
          </w:tcPr>
          <w:p w14:paraId="404C6884" w14:textId="0B5CE222" w:rsidR="00335924" w:rsidRPr="00797B57" w:rsidRDefault="00335924" w:rsidP="00335924">
            <w:pPr>
              <w:widowControl w:val="0"/>
              <w:jc w:val="both"/>
              <w:rPr>
                <w:sz w:val="20"/>
                <w:szCs w:val="20"/>
                <w:highlight w:val="yellow"/>
              </w:rPr>
            </w:pPr>
            <w:r w:rsidRPr="00797B57">
              <w:rPr>
                <w:color w:val="000000"/>
                <w:sz w:val="20"/>
                <w:szCs w:val="20"/>
              </w:rPr>
              <w:lastRenderedPageBreak/>
              <w:t>Опрос, выполнение практико-ориентированных и тестовых заданий</w:t>
            </w:r>
          </w:p>
        </w:tc>
      </w:tr>
    </w:tbl>
    <w:p w14:paraId="563D966F" w14:textId="77777777" w:rsidR="00497442" w:rsidRDefault="00497442" w:rsidP="00497442">
      <w:pPr>
        <w:spacing w:line="360" w:lineRule="auto"/>
        <w:jc w:val="both"/>
        <w:outlineLvl w:val="0"/>
        <w:rPr>
          <w:b/>
          <w:bCs/>
          <w:sz w:val="28"/>
          <w:szCs w:val="28"/>
        </w:rPr>
      </w:pPr>
    </w:p>
    <w:p w14:paraId="13C111FE" w14:textId="77777777" w:rsidR="00497442" w:rsidRDefault="00497442" w:rsidP="00497442">
      <w:pPr>
        <w:spacing w:line="360" w:lineRule="auto"/>
        <w:jc w:val="both"/>
        <w:outlineLvl w:val="0"/>
        <w:rPr>
          <w:b/>
          <w:bCs/>
          <w:sz w:val="28"/>
          <w:szCs w:val="28"/>
        </w:rPr>
      </w:pPr>
      <w:r>
        <w:rPr>
          <w:b/>
          <w:bCs/>
          <w:sz w:val="28"/>
          <w:szCs w:val="28"/>
        </w:rPr>
        <w:tab/>
      </w:r>
      <w:bookmarkStart w:id="21" w:name="_Toc136905366"/>
      <w:r>
        <w:rPr>
          <w:b/>
          <w:bCs/>
          <w:sz w:val="28"/>
          <w:szCs w:val="28"/>
        </w:rPr>
        <w:t>6. Перечень учебно-методического обеспечения для самостоятельной работы обучающихся по дисциплине</w:t>
      </w:r>
      <w:bookmarkEnd w:id="21"/>
    </w:p>
    <w:p w14:paraId="70DC05CD" w14:textId="77777777" w:rsidR="00497442" w:rsidRDefault="00497442" w:rsidP="00497442">
      <w:pPr>
        <w:keepNext/>
        <w:spacing w:line="360" w:lineRule="auto"/>
        <w:jc w:val="both"/>
        <w:outlineLvl w:val="1"/>
        <w:rPr>
          <w:b/>
          <w:sz w:val="28"/>
          <w:szCs w:val="28"/>
        </w:rPr>
      </w:pPr>
      <w:r>
        <w:rPr>
          <w:b/>
          <w:sz w:val="28"/>
          <w:szCs w:val="28"/>
        </w:rPr>
        <w:tab/>
      </w:r>
      <w:bookmarkStart w:id="22" w:name="_Toc83116190"/>
      <w:bookmarkStart w:id="23" w:name="_Toc83575410"/>
      <w:bookmarkStart w:id="24" w:name="_Toc136905367"/>
      <w:r>
        <w:rPr>
          <w:b/>
          <w:sz w:val="28"/>
          <w:szCs w:val="28"/>
        </w:rPr>
        <w:t>6.1. Перечень вопросов, отводимых на самостоятельное освоение дисциплины, формы внеаудиторной самостоятельной работы</w:t>
      </w:r>
      <w:bookmarkEnd w:id="22"/>
      <w:bookmarkEnd w:id="23"/>
      <w:bookmarkEnd w:id="24"/>
    </w:p>
    <w:p w14:paraId="43D78315" w14:textId="1D996130" w:rsidR="00497442" w:rsidRDefault="00497442" w:rsidP="00497442">
      <w:pPr>
        <w:ind w:firstLine="709"/>
        <w:jc w:val="right"/>
        <w:rPr>
          <w:sz w:val="28"/>
          <w:szCs w:val="28"/>
        </w:rPr>
      </w:pPr>
      <w:r>
        <w:rPr>
          <w:sz w:val="28"/>
          <w:szCs w:val="28"/>
        </w:rPr>
        <w:t xml:space="preserve">Таблица </w:t>
      </w:r>
      <w:r w:rsidR="00136737">
        <w:rPr>
          <w:sz w:val="28"/>
          <w:szCs w:val="28"/>
        </w:rPr>
        <w:t>5</w:t>
      </w:r>
    </w:p>
    <w:tbl>
      <w:tblPr>
        <w:tblW w:w="9776" w:type="dxa"/>
        <w:tblLayout w:type="fixed"/>
        <w:tblLook w:val="04A0" w:firstRow="1" w:lastRow="0" w:firstColumn="1" w:lastColumn="0" w:noHBand="0" w:noVBand="1"/>
      </w:tblPr>
      <w:tblGrid>
        <w:gridCol w:w="2207"/>
        <w:gridCol w:w="5159"/>
        <w:gridCol w:w="2410"/>
      </w:tblGrid>
      <w:tr w:rsidR="00497442" w:rsidRPr="000B7CE5" w14:paraId="3BD297BE" w14:textId="77777777" w:rsidTr="00DD17E2">
        <w:trPr>
          <w:tblHeader/>
        </w:trPr>
        <w:tc>
          <w:tcPr>
            <w:tcW w:w="2207" w:type="dxa"/>
            <w:tcBorders>
              <w:top w:val="single" w:sz="4" w:space="0" w:color="000000"/>
              <w:left w:val="single" w:sz="4" w:space="0" w:color="000000"/>
              <w:bottom w:val="single" w:sz="4" w:space="0" w:color="000000"/>
              <w:right w:val="single" w:sz="4" w:space="0" w:color="000000"/>
            </w:tcBorders>
          </w:tcPr>
          <w:p w14:paraId="3DCC8EFA" w14:textId="77777777" w:rsidR="00497442" w:rsidRPr="00CD205C" w:rsidRDefault="00497442" w:rsidP="00DD17E2">
            <w:pPr>
              <w:widowControl w:val="0"/>
              <w:spacing w:line="216" w:lineRule="auto"/>
              <w:jc w:val="center"/>
              <w:rPr>
                <w:b/>
              </w:rPr>
            </w:pPr>
            <w:r w:rsidRPr="00CD205C">
              <w:rPr>
                <w:b/>
              </w:rPr>
              <w:t>Наименование тем (разделов) дисциплины</w:t>
            </w:r>
          </w:p>
        </w:tc>
        <w:tc>
          <w:tcPr>
            <w:tcW w:w="5159" w:type="dxa"/>
            <w:tcBorders>
              <w:top w:val="single" w:sz="4" w:space="0" w:color="000000"/>
              <w:left w:val="single" w:sz="4" w:space="0" w:color="000000"/>
              <w:bottom w:val="single" w:sz="4" w:space="0" w:color="000000"/>
              <w:right w:val="single" w:sz="4" w:space="0" w:color="000000"/>
            </w:tcBorders>
          </w:tcPr>
          <w:p w14:paraId="6B95D832" w14:textId="77777777" w:rsidR="00497442" w:rsidRPr="00CD205C" w:rsidRDefault="00497442" w:rsidP="00DD17E2">
            <w:pPr>
              <w:widowControl w:val="0"/>
              <w:spacing w:line="216" w:lineRule="auto"/>
              <w:jc w:val="center"/>
              <w:rPr>
                <w:b/>
              </w:rPr>
            </w:pPr>
            <w:r w:rsidRPr="00CD205C">
              <w:rPr>
                <w:b/>
              </w:rPr>
              <w:t>Перечень вопросов, отводимых на самостоятельное освоение</w:t>
            </w:r>
          </w:p>
        </w:tc>
        <w:tc>
          <w:tcPr>
            <w:tcW w:w="2410" w:type="dxa"/>
            <w:tcBorders>
              <w:top w:val="single" w:sz="4" w:space="0" w:color="000000"/>
              <w:left w:val="single" w:sz="4" w:space="0" w:color="000000"/>
              <w:bottom w:val="single" w:sz="4" w:space="0" w:color="000000"/>
              <w:right w:val="single" w:sz="4" w:space="0" w:color="000000"/>
            </w:tcBorders>
          </w:tcPr>
          <w:p w14:paraId="6E93EC06" w14:textId="77777777" w:rsidR="00497442" w:rsidRPr="00CD205C" w:rsidRDefault="00497442" w:rsidP="00DD17E2">
            <w:pPr>
              <w:widowControl w:val="0"/>
              <w:spacing w:line="216" w:lineRule="auto"/>
              <w:jc w:val="center"/>
              <w:rPr>
                <w:b/>
              </w:rPr>
            </w:pPr>
            <w:r w:rsidRPr="00CD205C">
              <w:rPr>
                <w:b/>
              </w:rPr>
              <w:t>Формы внеаудиторной самостоятельной работы</w:t>
            </w:r>
          </w:p>
        </w:tc>
      </w:tr>
      <w:tr w:rsidR="002E34E4" w:rsidRPr="000B7CE5" w14:paraId="1F2230CB" w14:textId="77777777" w:rsidTr="00DD17E2">
        <w:tc>
          <w:tcPr>
            <w:tcW w:w="2207" w:type="dxa"/>
            <w:tcBorders>
              <w:top w:val="single" w:sz="4" w:space="0" w:color="000000"/>
              <w:left w:val="single" w:sz="4" w:space="0" w:color="000000"/>
              <w:bottom w:val="single" w:sz="4" w:space="0" w:color="000000"/>
              <w:right w:val="single" w:sz="4" w:space="0" w:color="000000"/>
            </w:tcBorders>
          </w:tcPr>
          <w:p w14:paraId="19142DB7" w14:textId="53F6D3FD" w:rsidR="002E34E4" w:rsidRPr="002E34E4" w:rsidRDefault="002E34E4" w:rsidP="002E34E4">
            <w:pPr>
              <w:widowControl w:val="0"/>
              <w:tabs>
                <w:tab w:val="left" w:pos="426"/>
              </w:tabs>
              <w:jc w:val="center"/>
              <w:rPr>
                <w:color w:val="000000" w:themeColor="text1"/>
                <w:sz w:val="20"/>
                <w:szCs w:val="20"/>
                <w:highlight w:val="yellow"/>
              </w:rPr>
            </w:pPr>
            <w:r w:rsidRPr="002E34E4">
              <w:rPr>
                <w:sz w:val="20"/>
                <w:szCs w:val="20"/>
              </w:rPr>
              <w:t>Тема 1. Государственная интегрированная информационная система управления общественными финансами «Электронный бюджет»</w:t>
            </w:r>
          </w:p>
        </w:tc>
        <w:tc>
          <w:tcPr>
            <w:tcW w:w="5159" w:type="dxa"/>
            <w:tcBorders>
              <w:top w:val="single" w:sz="4" w:space="0" w:color="000000"/>
              <w:left w:val="single" w:sz="4" w:space="0" w:color="000000"/>
              <w:bottom w:val="single" w:sz="4" w:space="0" w:color="000000"/>
              <w:right w:val="single" w:sz="4" w:space="0" w:color="000000"/>
            </w:tcBorders>
            <w:vAlign w:val="center"/>
          </w:tcPr>
          <w:p w14:paraId="6751EC56" w14:textId="77777777" w:rsidR="007D7AB0" w:rsidRDefault="002E34E4" w:rsidP="002E34E4">
            <w:pPr>
              <w:widowControl w:val="0"/>
              <w:jc w:val="both"/>
              <w:rPr>
                <w:color w:val="000000"/>
                <w:sz w:val="20"/>
                <w:szCs w:val="20"/>
              </w:rPr>
            </w:pPr>
            <w:r w:rsidRPr="002E34E4">
              <w:rPr>
                <w:color w:val="000000"/>
                <w:sz w:val="20"/>
                <w:szCs w:val="20"/>
              </w:rPr>
              <w:t>Цели и задачи национального проекта «Цифровая экономика Российской Федерации».</w:t>
            </w:r>
            <w:r>
              <w:rPr>
                <w:color w:val="000000"/>
                <w:sz w:val="20"/>
                <w:szCs w:val="20"/>
              </w:rPr>
              <w:t xml:space="preserve"> </w:t>
            </w:r>
            <w:r w:rsidRPr="002E34E4">
              <w:rPr>
                <w:color w:val="000000"/>
                <w:sz w:val="20"/>
                <w:szCs w:val="20"/>
              </w:rPr>
              <w:t>Развитие искусственного интеллекта в Российской Федерации меры, направленные на его использование в государственном и корпоративном секторе.</w:t>
            </w:r>
            <w:r>
              <w:rPr>
                <w:color w:val="000000"/>
                <w:sz w:val="20"/>
                <w:szCs w:val="20"/>
              </w:rPr>
              <w:t xml:space="preserve"> </w:t>
            </w:r>
            <w:r w:rsidRPr="002E34E4">
              <w:rPr>
                <w:color w:val="000000"/>
                <w:sz w:val="20"/>
                <w:szCs w:val="20"/>
              </w:rPr>
              <w:t xml:space="preserve">Структура и особенности реализации национальных проектов и государственных программ, содержащих мероприятия по цифровой трансформации. </w:t>
            </w:r>
          </w:p>
          <w:p w14:paraId="18DEE49D" w14:textId="7576BD87" w:rsidR="002E34E4" w:rsidRPr="009A5905" w:rsidRDefault="002E34E4" w:rsidP="002E34E4">
            <w:pPr>
              <w:widowControl w:val="0"/>
              <w:jc w:val="both"/>
              <w:rPr>
                <w:color w:val="000000" w:themeColor="text1"/>
                <w:sz w:val="20"/>
                <w:szCs w:val="20"/>
                <w:highlight w:val="yellow"/>
              </w:rPr>
            </w:pPr>
            <w:r w:rsidRPr="009A5905">
              <w:rPr>
                <w:i/>
                <w:color w:val="000000" w:themeColor="text1"/>
                <w:sz w:val="20"/>
                <w:szCs w:val="20"/>
              </w:rPr>
              <w:t>Рекомендуемые источники: раздел</w:t>
            </w:r>
            <w:r>
              <w:rPr>
                <w:i/>
                <w:color w:val="000000" w:themeColor="text1"/>
                <w:sz w:val="20"/>
                <w:szCs w:val="20"/>
              </w:rPr>
              <w:t>ы</w:t>
            </w:r>
            <w:r w:rsidRPr="009A5905">
              <w:rPr>
                <w:i/>
                <w:color w:val="000000" w:themeColor="text1"/>
                <w:sz w:val="20"/>
                <w:szCs w:val="20"/>
              </w:rPr>
              <w:t xml:space="preserve"> 8.1, 8.2</w:t>
            </w:r>
          </w:p>
        </w:tc>
        <w:tc>
          <w:tcPr>
            <w:tcW w:w="2410" w:type="dxa"/>
            <w:tcBorders>
              <w:top w:val="single" w:sz="4" w:space="0" w:color="000000"/>
              <w:left w:val="single" w:sz="4" w:space="0" w:color="000000"/>
              <w:bottom w:val="single" w:sz="4" w:space="0" w:color="000000"/>
              <w:right w:val="single" w:sz="4" w:space="0" w:color="000000"/>
            </w:tcBorders>
          </w:tcPr>
          <w:p w14:paraId="739A525E"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Работа с Интернет-ресурсами. </w:t>
            </w:r>
          </w:p>
          <w:p w14:paraId="0256DC75"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Подбор, систематизация, критический анализ и обобщение материала. </w:t>
            </w:r>
          </w:p>
          <w:p w14:paraId="0D1FFC64" w14:textId="0E88831A" w:rsidR="002E34E4" w:rsidRPr="000B7CE5" w:rsidRDefault="009008F6" w:rsidP="009008F6">
            <w:pPr>
              <w:widowControl w:val="0"/>
              <w:jc w:val="both"/>
              <w:rPr>
                <w:color w:val="000000" w:themeColor="text1"/>
                <w:highlight w:val="yellow"/>
              </w:rPr>
            </w:pPr>
            <w:r w:rsidRPr="009008F6">
              <w:rPr>
                <w:color w:val="000000" w:themeColor="text1"/>
                <w:sz w:val="20"/>
                <w:szCs w:val="20"/>
              </w:rPr>
              <w:t>Подготовка к опросу по теме занятия</w:t>
            </w:r>
            <w:r w:rsidRPr="009008F6">
              <w:rPr>
                <w:color w:val="000000" w:themeColor="text1"/>
                <w:sz w:val="20"/>
                <w:szCs w:val="20"/>
                <w:highlight w:val="yellow"/>
              </w:rPr>
              <w:t xml:space="preserve"> </w:t>
            </w:r>
          </w:p>
        </w:tc>
      </w:tr>
      <w:tr w:rsidR="009008F6" w:rsidRPr="000B7CE5" w14:paraId="5EA4EEAF" w14:textId="77777777" w:rsidTr="009E1C7E">
        <w:tc>
          <w:tcPr>
            <w:tcW w:w="2207" w:type="dxa"/>
            <w:tcBorders>
              <w:top w:val="single" w:sz="4" w:space="0" w:color="000000"/>
              <w:left w:val="single" w:sz="4" w:space="0" w:color="000000"/>
              <w:bottom w:val="single" w:sz="4" w:space="0" w:color="000000"/>
              <w:right w:val="single" w:sz="4" w:space="0" w:color="000000"/>
            </w:tcBorders>
          </w:tcPr>
          <w:p w14:paraId="601FC9B0" w14:textId="179B0AE2" w:rsidR="009008F6" w:rsidRPr="002E34E4" w:rsidRDefault="009008F6" w:rsidP="009008F6">
            <w:pPr>
              <w:widowControl w:val="0"/>
              <w:tabs>
                <w:tab w:val="left" w:pos="426"/>
              </w:tabs>
              <w:spacing w:line="216" w:lineRule="auto"/>
              <w:jc w:val="center"/>
              <w:rPr>
                <w:sz w:val="20"/>
                <w:szCs w:val="20"/>
                <w:highlight w:val="yellow"/>
              </w:rPr>
            </w:pPr>
            <w:r w:rsidRPr="002E34E4">
              <w:rPr>
                <w:sz w:val="20"/>
                <w:szCs w:val="20"/>
              </w:rPr>
              <w:t>Тема 2. Единый портал бюджетной системы Российской Федерации</w:t>
            </w:r>
          </w:p>
        </w:tc>
        <w:tc>
          <w:tcPr>
            <w:tcW w:w="5159" w:type="dxa"/>
            <w:tcBorders>
              <w:top w:val="single" w:sz="4" w:space="0" w:color="000000"/>
              <w:left w:val="single" w:sz="4" w:space="0" w:color="000000"/>
              <w:bottom w:val="single" w:sz="4" w:space="0" w:color="000000"/>
              <w:right w:val="single" w:sz="4" w:space="0" w:color="000000"/>
            </w:tcBorders>
          </w:tcPr>
          <w:p w14:paraId="40FBFED1" w14:textId="580FC6A9" w:rsidR="009008F6" w:rsidRDefault="009008F6" w:rsidP="009008F6">
            <w:pPr>
              <w:widowControl w:val="0"/>
              <w:jc w:val="both"/>
              <w:rPr>
                <w:color w:val="000000"/>
                <w:sz w:val="20"/>
                <w:szCs w:val="20"/>
              </w:rPr>
            </w:pPr>
            <w:r w:rsidRPr="00BB6DB9">
              <w:rPr>
                <w:color w:val="000000"/>
                <w:sz w:val="20"/>
                <w:szCs w:val="20"/>
              </w:rPr>
              <w:t>Назначение и цели создания единого портала бюджетной системы Российской Федерации.</w:t>
            </w:r>
            <w:r>
              <w:rPr>
                <w:color w:val="000000"/>
                <w:sz w:val="20"/>
                <w:szCs w:val="20"/>
              </w:rPr>
              <w:t xml:space="preserve"> </w:t>
            </w:r>
            <w:r w:rsidRPr="00BB6DB9">
              <w:rPr>
                <w:color w:val="000000"/>
                <w:sz w:val="20"/>
                <w:szCs w:val="20"/>
              </w:rPr>
              <w:t>Участники Единого портала и способы формирования информации для обработки и публикации.</w:t>
            </w:r>
            <w:r>
              <w:rPr>
                <w:color w:val="000000"/>
                <w:sz w:val="20"/>
                <w:szCs w:val="20"/>
              </w:rPr>
              <w:t xml:space="preserve"> </w:t>
            </w:r>
            <w:r w:rsidRPr="00BB6DB9">
              <w:rPr>
                <w:color w:val="000000"/>
                <w:sz w:val="20"/>
                <w:szCs w:val="20"/>
              </w:rPr>
              <w:t>Структура и функции Единого портала.</w:t>
            </w:r>
            <w:r>
              <w:rPr>
                <w:color w:val="000000"/>
                <w:sz w:val="20"/>
                <w:szCs w:val="20"/>
              </w:rPr>
              <w:t xml:space="preserve"> </w:t>
            </w:r>
            <w:r w:rsidRPr="00BB6DB9">
              <w:rPr>
                <w:color w:val="000000"/>
                <w:sz w:val="20"/>
                <w:szCs w:val="20"/>
              </w:rPr>
              <w:t>Мобильное приложение единого портала «</w:t>
            </w:r>
            <w:proofErr w:type="spellStart"/>
            <w:r w:rsidRPr="00BB6DB9">
              <w:rPr>
                <w:color w:val="000000"/>
                <w:sz w:val="20"/>
                <w:szCs w:val="20"/>
              </w:rPr>
              <w:t>Бюджет.РФ</w:t>
            </w:r>
            <w:proofErr w:type="spellEnd"/>
            <w:r w:rsidRPr="00BB6DB9">
              <w:rPr>
                <w:color w:val="000000"/>
                <w:sz w:val="20"/>
                <w:szCs w:val="20"/>
              </w:rPr>
              <w:t>».</w:t>
            </w:r>
            <w:r>
              <w:rPr>
                <w:color w:val="000000"/>
                <w:sz w:val="20"/>
                <w:szCs w:val="20"/>
              </w:rPr>
              <w:t xml:space="preserve"> </w:t>
            </w:r>
            <w:r w:rsidRPr="00BB6DB9">
              <w:rPr>
                <w:color w:val="000000"/>
                <w:sz w:val="20"/>
                <w:szCs w:val="20"/>
              </w:rPr>
              <w:t>Единый портал бюджетной системы как форма общественного контроля.</w:t>
            </w:r>
          </w:p>
          <w:p w14:paraId="1A768911" w14:textId="13C3E646" w:rsidR="009008F6" w:rsidRPr="000B7CE5" w:rsidRDefault="009008F6" w:rsidP="009008F6">
            <w:pPr>
              <w:pStyle w:val="af"/>
              <w:widowControl w:val="0"/>
              <w:ind w:left="0"/>
              <w:jc w:val="both"/>
              <w:rPr>
                <w:highlight w:val="yellow"/>
              </w:rPr>
            </w:pPr>
            <w:r w:rsidRPr="009A5905">
              <w:rPr>
                <w:i/>
                <w:color w:val="000000" w:themeColor="text1"/>
                <w:sz w:val="20"/>
                <w:szCs w:val="20"/>
              </w:rPr>
              <w:t>Рекомендуемые источники: раздел</w:t>
            </w:r>
            <w:r>
              <w:rPr>
                <w:i/>
                <w:color w:val="000000" w:themeColor="text1"/>
                <w:sz w:val="20"/>
                <w:szCs w:val="20"/>
              </w:rPr>
              <w:t>ы</w:t>
            </w:r>
            <w:r w:rsidRPr="009A5905">
              <w:rPr>
                <w:i/>
                <w:color w:val="000000" w:themeColor="text1"/>
                <w:sz w:val="20"/>
                <w:szCs w:val="20"/>
              </w:rPr>
              <w:t xml:space="preserve"> 8.1, 8.2</w:t>
            </w:r>
          </w:p>
        </w:tc>
        <w:tc>
          <w:tcPr>
            <w:tcW w:w="2410" w:type="dxa"/>
            <w:tcBorders>
              <w:top w:val="single" w:sz="4" w:space="0" w:color="000000"/>
              <w:left w:val="single" w:sz="4" w:space="0" w:color="000000"/>
              <w:bottom w:val="single" w:sz="4" w:space="0" w:color="000000"/>
              <w:right w:val="single" w:sz="4" w:space="0" w:color="000000"/>
            </w:tcBorders>
          </w:tcPr>
          <w:p w14:paraId="3005BAD9"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Работа с Интернет-ресурсами. </w:t>
            </w:r>
          </w:p>
          <w:p w14:paraId="66DDD432"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Подбор, систематизация, критический анализ и обобщение материала. </w:t>
            </w:r>
          </w:p>
          <w:p w14:paraId="351AC283" w14:textId="6722794C" w:rsidR="009008F6" w:rsidRPr="000B7CE5" w:rsidRDefault="009008F6" w:rsidP="009008F6">
            <w:pPr>
              <w:widowControl w:val="0"/>
              <w:spacing w:line="216" w:lineRule="auto"/>
              <w:jc w:val="both"/>
              <w:rPr>
                <w:highlight w:val="yellow"/>
              </w:rPr>
            </w:pPr>
            <w:r w:rsidRPr="009008F6">
              <w:rPr>
                <w:color w:val="000000" w:themeColor="text1"/>
                <w:sz w:val="20"/>
                <w:szCs w:val="20"/>
              </w:rPr>
              <w:t>Подготовка к опросу по теме занятия</w:t>
            </w:r>
            <w:r w:rsidRPr="009008F6">
              <w:rPr>
                <w:color w:val="000000" w:themeColor="text1"/>
                <w:sz w:val="20"/>
                <w:szCs w:val="20"/>
                <w:highlight w:val="yellow"/>
              </w:rPr>
              <w:t xml:space="preserve"> </w:t>
            </w:r>
          </w:p>
        </w:tc>
      </w:tr>
      <w:tr w:rsidR="009008F6" w:rsidRPr="000B7CE5" w14:paraId="067A3F14" w14:textId="77777777" w:rsidTr="00DD17E2">
        <w:tc>
          <w:tcPr>
            <w:tcW w:w="2207" w:type="dxa"/>
            <w:tcBorders>
              <w:top w:val="single" w:sz="4" w:space="0" w:color="000000"/>
              <w:left w:val="single" w:sz="4" w:space="0" w:color="000000"/>
              <w:bottom w:val="single" w:sz="4" w:space="0" w:color="000000"/>
              <w:right w:val="single" w:sz="4" w:space="0" w:color="000000"/>
            </w:tcBorders>
          </w:tcPr>
          <w:p w14:paraId="6CDC3C14" w14:textId="5C8205FA" w:rsidR="009008F6" w:rsidRPr="002E34E4" w:rsidRDefault="009008F6" w:rsidP="009008F6">
            <w:pPr>
              <w:widowControl w:val="0"/>
              <w:tabs>
                <w:tab w:val="left" w:pos="426"/>
              </w:tabs>
              <w:spacing w:line="216" w:lineRule="auto"/>
              <w:jc w:val="center"/>
              <w:rPr>
                <w:sz w:val="20"/>
                <w:szCs w:val="20"/>
                <w:highlight w:val="yellow"/>
              </w:rPr>
            </w:pPr>
            <w:r w:rsidRPr="002E34E4">
              <w:rPr>
                <w:sz w:val="20"/>
                <w:szCs w:val="20"/>
              </w:rPr>
              <w:t>Тема 3 Официальный сайт для размещения информации о государственных и муниципальных учреждениях (bus.gov.ru)</w:t>
            </w:r>
          </w:p>
        </w:tc>
        <w:tc>
          <w:tcPr>
            <w:tcW w:w="5159" w:type="dxa"/>
            <w:tcBorders>
              <w:top w:val="single" w:sz="4" w:space="0" w:color="000000"/>
              <w:left w:val="single" w:sz="4" w:space="0" w:color="000000"/>
              <w:bottom w:val="single" w:sz="4" w:space="0" w:color="000000"/>
              <w:right w:val="single" w:sz="4" w:space="0" w:color="000000"/>
            </w:tcBorders>
          </w:tcPr>
          <w:p w14:paraId="7FB89106" w14:textId="4DB885CA" w:rsidR="009008F6" w:rsidRPr="003937D6" w:rsidRDefault="009008F6" w:rsidP="009008F6">
            <w:pPr>
              <w:widowControl w:val="0"/>
              <w:spacing w:line="216" w:lineRule="auto"/>
              <w:jc w:val="both"/>
              <w:rPr>
                <w:color w:val="000000" w:themeColor="text1"/>
                <w:spacing w:val="1"/>
                <w:sz w:val="20"/>
                <w:szCs w:val="20"/>
              </w:rPr>
            </w:pPr>
            <w:r w:rsidRPr="00BB6DB9">
              <w:rPr>
                <w:color w:val="000000" w:themeColor="text1"/>
                <w:spacing w:val="1"/>
                <w:sz w:val="20"/>
                <w:szCs w:val="20"/>
              </w:rPr>
              <w:t>Назначение и цели создания Официального сайта для размещения информации о государственных и муниципальных учреждениях</w:t>
            </w:r>
            <w:r>
              <w:rPr>
                <w:color w:val="000000" w:themeColor="text1"/>
                <w:spacing w:val="1"/>
                <w:sz w:val="20"/>
                <w:szCs w:val="20"/>
              </w:rPr>
              <w:t xml:space="preserve">. </w:t>
            </w:r>
            <w:r w:rsidRPr="00BB6DB9">
              <w:rPr>
                <w:color w:val="000000" w:themeColor="text1"/>
                <w:spacing w:val="1"/>
                <w:sz w:val="20"/>
                <w:szCs w:val="20"/>
              </w:rPr>
              <w:t>Субъекты, обеспечивающие публичность данных Официального сайта для размещения информации о государственных и муниципальных учреждениях</w:t>
            </w:r>
            <w:r>
              <w:rPr>
                <w:color w:val="000000" w:themeColor="text1"/>
                <w:spacing w:val="1"/>
                <w:sz w:val="20"/>
                <w:szCs w:val="20"/>
              </w:rPr>
              <w:t xml:space="preserve">. </w:t>
            </w:r>
            <w:r w:rsidRPr="00BB6DB9">
              <w:rPr>
                <w:color w:val="000000" w:themeColor="text1"/>
                <w:spacing w:val="1"/>
                <w:sz w:val="20"/>
                <w:szCs w:val="20"/>
              </w:rPr>
              <w:t>Структура и ключевые функции Официального сайта для размещения информации о государственных и муниципальных учреждениях</w:t>
            </w:r>
          </w:p>
          <w:p w14:paraId="5969B805" w14:textId="6F390632" w:rsidR="009008F6" w:rsidRPr="000B7CE5" w:rsidRDefault="009008F6" w:rsidP="009008F6">
            <w:pPr>
              <w:pStyle w:val="af"/>
              <w:widowControl w:val="0"/>
              <w:spacing w:line="216" w:lineRule="auto"/>
              <w:ind w:left="0"/>
              <w:jc w:val="both"/>
              <w:rPr>
                <w:highlight w:val="yellow"/>
              </w:rPr>
            </w:pPr>
            <w:r w:rsidRPr="009A5905">
              <w:rPr>
                <w:i/>
                <w:color w:val="000000" w:themeColor="text1"/>
                <w:sz w:val="20"/>
                <w:szCs w:val="20"/>
              </w:rPr>
              <w:t>Рекомендуемые источники: разделы 8.1, 8.3</w:t>
            </w:r>
            <w:r>
              <w:rPr>
                <w:i/>
                <w:highlight w:val="yellow"/>
              </w:rPr>
              <w:t xml:space="preserve"> </w:t>
            </w:r>
            <w:r w:rsidRPr="000B7CE5">
              <w:rPr>
                <w:i/>
                <w:highlight w:val="yellow"/>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012A2034"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Работа с Интернет-ресурсами. </w:t>
            </w:r>
          </w:p>
          <w:p w14:paraId="48222064"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Подбор, систематизация, критический анализ и обобщение материала. </w:t>
            </w:r>
          </w:p>
          <w:p w14:paraId="009F9DED" w14:textId="60416A54" w:rsidR="009008F6" w:rsidRPr="000B7CE5" w:rsidRDefault="009008F6" w:rsidP="009008F6">
            <w:pPr>
              <w:widowControl w:val="0"/>
              <w:spacing w:line="216" w:lineRule="auto"/>
              <w:rPr>
                <w:highlight w:val="yellow"/>
              </w:rPr>
            </w:pPr>
            <w:r w:rsidRPr="009008F6">
              <w:rPr>
                <w:color w:val="000000" w:themeColor="text1"/>
                <w:sz w:val="20"/>
                <w:szCs w:val="20"/>
              </w:rPr>
              <w:t>Подготовка к опросу по теме занятия</w:t>
            </w:r>
            <w:r w:rsidRPr="009008F6">
              <w:rPr>
                <w:color w:val="000000" w:themeColor="text1"/>
                <w:sz w:val="20"/>
                <w:szCs w:val="20"/>
                <w:highlight w:val="yellow"/>
              </w:rPr>
              <w:t xml:space="preserve"> </w:t>
            </w:r>
          </w:p>
        </w:tc>
      </w:tr>
      <w:tr w:rsidR="009008F6" w14:paraId="69983C0B" w14:textId="77777777" w:rsidTr="00DD17E2">
        <w:tc>
          <w:tcPr>
            <w:tcW w:w="2207" w:type="dxa"/>
            <w:tcBorders>
              <w:top w:val="single" w:sz="4" w:space="0" w:color="000000"/>
              <w:left w:val="single" w:sz="4" w:space="0" w:color="000000"/>
              <w:bottom w:val="single" w:sz="4" w:space="0" w:color="000000"/>
              <w:right w:val="single" w:sz="4" w:space="0" w:color="000000"/>
            </w:tcBorders>
          </w:tcPr>
          <w:p w14:paraId="1AD29BAA" w14:textId="16F5FA2C" w:rsidR="009008F6" w:rsidRPr="002E34E4" w:rsidRDefault="009008F6" w:rsidP="009008F6">
            <w:pPr>
              <w:widowControl w:val="0"/>
              <w:spacing w:line="216" w:lineRule="auto"/>
              <w:jc w:val="center"/>
              <w:rPr>
                <w:sz w:val="20"/>
                <w:szCs w:val="20"/>
                <w:highlight w:val="yellow"/>
              </w:rPr>
            </w:pPr>
            <w:r w:rsidRPr="002E34E4">
              <w:rPr>
                <w:sz w:val="20"/>
                <w:szCs w:val="20"/>
              </w:rPr>
              <w:t xml:space="preserve">Тема 4 </w:t>
            </w:r>
            <w:r w:rsidR="000B2AFC" w:rsidRPr="000B2AFC">
              <w:rPr>
                <w:sz w:val="20"/>
                <w:szCs w:val="20"/>
              </w:rPr>
              <w:t xml:space="preserve">Государственные </w:t>
            </w:r>
            <w:r w:rsidR="000B2AFC" w:rsidRPr="000B2AFC">
              <w:rPr>
                <w:sz w:val="20"/>
                <w:szCs w:val="20"/>
              </w:rPr>
              <w:lastRenderedPageBreak/>
              <w:t>информационные системы, обеспечивающие оптимизацию функционирования системы государственного (муниципального) управления в отдельных сферах</w:t>
            </w:r>
          </w:p>
        </w:tc>
        <w:tc>
          <w:tcPr>
            <w:tcW w:w="5159" w:type="dxa"/>
            <w:tcBorders>
              <w:top w:val="single" w:sz="4" w:space="0" w:color="000000"/>
              <w:left w:val="single" w:sz="4" w:space="0" w:color="000000"/>
              <w:bottom w:val="single" w:sz="4" w:space="0" w:color="000000"/>
              <w:right w:val="single" w:sz="4" w:space="0" w:color="000000"/>
            </w:tcBorders>
          </w:tcPr>
          <w:p w14:paraId="00C5F935" w14:textId="06E232AA" w:rsidR="009008F6" w:rsidRDefault="009008F6" w:rsidP="009008F6">
            <w:pPr>
              <w:widowControl w:val="0"/>
              <w:spacing w:line="216" w:lineRule="auto"/>
              <w:jc w:val="both"/>
              <w:rPr>
                <w:color w:val="000000" w:themeColor="text1"/>
                <w:spacing w:val="-8"/>
                <w:sz w:val="20"/>
                <w:szCs w:val="20"/>
              </w:rPr>
            </w:pPr>
            <w:r w:rsidRPr="00BB6DB9">
              <w:rPr>
                <w:color w:val="000000" w:themeColor="text1"/>
                <w:spacing w:val="-8"/>
                <w:sz w:val="20"/>
                <w:szCs w:val="20"/>
              </w:rPr>
              <w:lastRenderedPageBreak/>
              <w:t>Принципы функционирования ГИС ГМП</w:t>
            </w:r>
            <w:r>
              <w:rPr>
                <w:color w:val="000000" w:themeColor="text1"/>
                <w:spacing w:val="-8"/>
                <w:sz w:val="20"/>
                <w:szCs w:val="20"/>
              </w:rPr>
              <w:t xml:space="preserve">. </w:t>
            </w:r>
            <w:r w:rsidRPr="00BB6DB9">
              <w:rPr>
                <w:color w:val="000000" w:themeColor="text1"/>
                <w:spacing w:val="-8"/>
                <w:sz w:val="20"/>
                <w:szCs w:val="20"/>
              </w:rPr>
              <w:t>Участники ГИС ГМП и их полномочия</w:t>
            </w:r>
            <w:r>
              <w:rPr>
                <w:color w:val="000000" w:themeColor="text1"/>
                <w:spacing w:val="-8"/>
                <w:sz w:val="20"/>
                <w:szCs w:val="20"/>
              </w:rPr>
              <w:t xml:space="preserve">. </w:t>
            </w:r>
            <w:r w:rsidRPr="00BB6DB9">
              <w:rPr>
                <w:color w:val="000000" w:themeColor="text1"/>
                <w:spacing w:val="-8"/>
                <w:sz w:val="20"/>
                <w:szCs w:val="20"/>
              </w:rPr>
              <w:t xml:space="preserve">Информационное взаимодействие </w:t>
            </w:r>
            <w:r w:rsidRPr="00BB6DB9">
              <w:rPr>
                <w:color w:val="000000" w:themeColor="text1"/>
                <w:spacing w:val="-8"/>
                <w:sz w:val="20"/>
                <w:szCs w:val="20"/>
              </w:rPr>
              <w:lastRenderedPageBreak/>
              <w:t>участников с ГИС ГМП.</w:t>
            </w:r>
          </w:p>
          <w:p w14:paraId="23C5840D" w14:textId="77777777" w:rsidR="000B2AFC" w:rsidRDefault="000B2AFC" w:rsidP="000B2AFC">
            <w:pPr>
              <w:widowControl w:val="0"/>
              <w:spacing w:line="216" w:lineRule="auto"/>
              <w:jc w:val="both"/>
              <w:rPr>
                <w:color w:val="000000"/>
                <w:sz w:val="20"/>
                <w:szCs w:val="20"/>
              </w:rPr>
            </w:pPr>
            <w:r w:rsidRPr="00BB6DB9">
              <w:rPr>
                <w:color w:val="000000"/>
                <w:sz w:val="20"/>
                <w:szCs w:val="20"/>
              </w:rPr>
              <w:t>Электронный сертификат как новая форма предоставления мер поддержки</w:t>
            </w:r>
            <w:r>
              <w:rPr>
                <w:color w:val="000000"/>
                <w:sz w:val="20"/>
                <w:szCs w:val="20"/>
              </w:rPr>
              <w:t xml:space="preserve">. </w:t>
            </w:r>
            <w:r w:rsidRPr="00BB6DB9">
              <w:rPr>
                <w:color w:val="000000"/>
                <w:sz w:val="20"/>
                <w:szCs w:val="20"/>
              </w:rPr>
              <w:tab/>
              <w:t>Инфраструктура выпуска и обслуживания электронных сертификатов</w:t>
            </w:r>
            <w:r>
              <w:rPr>
                <w:color w:val="000000"/>
                <w:sz w:val="20"/>
                <w:szCs w:val="20"/>
              </w:rPr>
              <w:t>.</w:t>
            </w:r>
          </w:p>
          <w:p w14:paraId="29B51A7A" w14:textId="77777777" w:rsidR="000B2AFC" w:rsidRPr="009A5905" w:rsidRDefault="000B2AFC" w:rsidP="009008F6">
            <w:pPr>
              <w:widowControl w:val="0"/>
              <w:spacing w:line="216" w:lineRule="auto"/>
              <w:jc w:val="both"/>
              <w:rPr>
                <w:color w:val="000000" w:themeColor="text1"/>
                <w:spacing w:val="-8"/>
                <w:sz w:val="20"/>
                <w:szCs w:val="20"/>
              </w:rPr>
            </w:pPr>
          </w:p>
          <w:p w14:paraId="4564FA17" w14:textId="01BFF526" w:rsidR="009008F6" w:rsidRPr="000B7CE5" w:rsidRDefault="009008F6" w:rsidP="009008F6">
            <w:pPr>
              <w:widowControl w:val="0"/>
              <w:spacing w:line="216" w:lineRule="auto"/>
              <w:jc w:val="both"/>
              <w:rPr>
                <w:highlight w:val="yellow"/>
              </w:rPr>
            </w:pPr>
            <w:r w:rsidRPr="009A5905">
              <w:rPr>
                <w:i/>
                <w:color w:val="000000" w:themeColor="text1"/>
                <w:sz w:val="20"/>
                <w:szCs w:val="20"/>
                <w:lang w:eastAsia="zh-CN"/>
              </w:rPr>
              <w:t>Рекомендуемые источники: разделы 8.1, 8.2</w:t>
            </w:r>
            <w:r w:rsidR="000B2AFC">
              <w:rPr>
                <w:i/>
                <w:color w:val="000000" w:themeColor="text1"/>
                <w:sz w:val="20"/>
                <w:szCs w:val="20"/>
                <w:lang w:eastAsia="zh-CN"/>
              </w:rPr>
              <w:t>, 8.3</w:t>
            </w:r>
          </w:p>
        </w:tc>
        <w:tc>
          <w:tcPr>
            <w:tcW w:w="2410" w:type="dxa"/>
            <w:tcBorders>
              <w:top w:val="single" w:sz="4" w:space="0" w:color="000000"/>
              <w:left w:val="single" w:sz="4" w:space="0" w:color="000000"/>
              <w:bottom w:val="single" w:sz="4" w:space="0" w:color="000000"/>
              <w:right w:val="single" w:sz="4" w:space="0" w:color="000000"/>
            </w:tcBorders>
          </w:tcPr>
          <w:p w14:paraId="621FC7CB"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lastRenderedPageBreak/>
              <w:t xml:space="preserve">Работа с Интернет-ресурсами. </w:t>
            </w:r>
          </w:p>
          <w:p w14:paraId="7840918E"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lastRenderedPageBreak/>
              <w:t xml:space="preserve">Подбор, систематизация, критический анализ и обобщение материала. </w:t>
            </w:r>
          </w:p>
          <w:p w14:paraId="4DDB1A99" w14:textId="601CFA7B" w:rsidR="009008F6" w:rsidRPr="000B7CE5" w:rsidRDefault="009008F6" w:rsidP="009008F6">
            <w:pPr>
              <w:widowControl w:val="0"/>
              <w:spacing w:line="216" w:lineRule="auto"/>
              <w:jc w:val="both"/>
              <w:rPr>
                <w:highlight w:val="yellow"/>
              </w:rPr>
            </w:pPr>
            <w:r w:rsidRPr="009008F6">
              <w:rPr>
                <w:color w:val="000000" w:themeColor="text1"/>
                <w:sz w:val="20"/>
                <w:szCs w:val="20"/>
              </w:rPr>
              <w:t>Подготовка к опросу по теме занятия</w:t>
            </w:r>
            <w:r w:rsidRPr="009008F6">
              <w:rPr>
                <w:color w:val="000000" w:themeColor="text1"/>
                <w:sz w:val="20"/>
                <w:szCs w:val="20"/>
                <w:highlight w:val="yellow"/>
              </w:rPr>
              <w:t xml:space="preserve"> </w:t>
            </w:r>
          </w:p>
        </w:tc>
      </w:tr>
    </w:tbl>
    <w:p w14:paraId="10445162" w14:textId="77777777" w:rsidR="00497442" w:rsidRDefault="00497442" w:rsidP="00497442">
      <w:pPr>
        <w:widowControl w:val="0"/>
        <w:spacing w:line="360" w:lineRule="auto"/>
        <w:ind w:firstLine="709"/>
        <w:jc w:val="both"/>
        <w:outlineLvl w:val="0"/>
        <w:rPr>
          <w:b/>
          <w:sz w:val="28"/>
          <w:szCs w:val="28"/>
        </w:rPr>
      </w:pPr>
    </w:p>
    <w:p w14:paraId="27F2D8D9" w14:textId="77777777" w:rsidR="00497442" w:rsidRDefault="00497442" w:rsidP="00497442">
      <w:pPr>
        <w:widowControl w:val="0"/>
        <w:spacing w:line="360" w:lineRule="auto"/>
        <w:ind w:firstLine="709"/>
        <w:jc w:val="both"/>
        <w:outlineLvl w:val="0"/>
        <w:rPr>
          <w:b/>
          <w:sz w:val="28"/>
          <w:szCs w:val="28"/>
        </w:rPr>
      </w:pPr>
      <w:bookmarkStart w:id="25" w:name="_Toc136905368"/>
      <w:r>
        <w:rPr>
          <w:b/>
          <w:sz w:val="28"/>
          <w:szCs w:val="28"/>
        </w:rPr>
        <w:t>6.2. Перечень вопросов, заданий, тем для подготовки к текущему контролю</w:t>
      </w:r>
      <w:bookmarkEnd w:id="25"/>
    </w:p>
    <w:p w14:paraId="055AA32C" w14:textId="2833DD2A" w:rsidR="000B7CE5" w:rsidRDefault="00497442" w:rsidP="00B12215">
      <w:pPr>
        <w:spacing w:line="360" w:lineRule="auto"/>
        <w:ind w:firstLine="709"/>
        <w:jc w:val="both"/>
        <w:rPr>
          <w:b/>
          <w:bCs/>
          <w:sz w:val="28"/>
          <w:szCs w:val="28"/>
        </w:rPr>
      </w:pPr>
      <w:r w:rsidRPr="00CD205C">
        <w:rPr>
          <w:b/>
          <w:bCs/>
          <w:sz w:val="28"/>
          <w:szCs w:val="28"/>
        </w:rPr>
        <w:t>6.2.1.</w:t>
      </w:r>
      <w:r w:rsidRPr="00CD205C">
        <w:rPr>
          <w:sz w:val="28"/>
          <w:szCs w:val="28"/>
        </w:rPr>
        <w:t xml:space="preserve"> </w:t>
      </w:r>
      <w:r w:rsidR="00B12215">
        <w:rPr>
          <w:b/>
          <w:bCs/>
          <w:sz w:val="28"/>
          <w:szCs w:val="28"/>
        </w:rPr>
        <w:t>Перечень вопросов для подготовки к контрольной работе</w:t>
      </w:r>
    </w:p>
    <w:p w14:paraId="012E1E09" w14:textId="77777777"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 xml:space="preserve">Каковы цели и задачи создания и обеспечения функционирования государственной интегрированной информационной системы управления общественными финансами «Электронный бюджет? </w:t>
      </w:r>
    </w:p>
    <w:p w14:paraId="6142E688" w14:textId="6B3106CA"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Перечислите нормативные правовые акты, регламентирующие порядок создания и обеспечения функционирования государственной интегрированной информационной системы управления общественными финансами «Электронный бюджет».</w:t>
      </w:r>
    </w:p>
    <w:p w14:paraId="5E92D023" w14:textId="52DE66EC" w:rsidR="00BB3E63" w:rsidRPr="00864E0C" w:rsidRDefault="00BB3E63" w:rsidP="00864E0C">
      <w:pPr>
        <w:pStyle w:val="af"/>
        <w:numPr>
          <w:ilvl w:val="0"/>
          <w:numId w:val="36"/>
        </w:numPr>
        <w:spacing w:line="360" w:lineRule="auto"/>
        <w:ind w:left="0" w:firstLine="709"/>
        <w:jc w:val="both"/>
        <w:rPr>
          <w:b/>
          <w:bCs/>
          <w:sz w:val="28"/>
          <w:szCs w:val="28"/>
        </w:rPr>
      </w:pPr>
      <w:r w:rsidRPr="00864E0C">
        <w:rPr>
          <w:sz w:val="28"/>
          <w:szCs w:val="28"/>
        </w:rPr>
        <w:t>Приведите характеристику основных подсистем</w:t>
      </w:r>
      <w:r w:rsidRPr="00864E0C">
        <w:rPr>
          <w:b/>
          <w:bCs/>
          <w:sz w:val="28"/>
          <w:szCs w:val="28"/>
        </w:rPr>
        <w:t xml:space="preserve"> </w:t>
      </w:r>
      <w:r w:rsidRPr="00864E0C">
        <w:rPr>
          <w:sz w:val="28"/>
          <w:szCs w:val="28"/>
        </w:rPr>
        <w:t>и</w:t>
      </w:r>
      <w:r w:rsidRPr="00864E0C">
        <w:rPr>
          <w:b/>
          <w:bCs/>
          <w:sz w:val="28"/>
          <w:szCs w:val="28"/>
        </w:rPr>
        <w:t xml:space="preserve"> </w:t>
      </w:r>
      <w:r w:rsidRPr="00864E0C">
        <w:rPr>
          <w:sz w:val="28"/>
          <w:szCs w:val="28"/>
        </w:rPr>
        <w:t>функциональных возможностей государственной интегрированной информационной системы управления общественными финансами «Электронный бюджет».</w:t>
      </w:r>
    </w:p>
    <w:p w14:paraId="13BE4A90" w14:textId="391F492C"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 xml:space="preserve">Каковы цели и задачи создания и обеспечения функционирования Единого портала бюджетной системы Российской Федерации? </w:t>
      </w:r>
    </w:p>
    <w:p w14:paraId="063F2FA3" w14:textId="0046E3DF"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Перечислите нормативные правовые акты, регламентирующие порядок создания и обеспечения функционирования Единого портала бюджетной системы Российской Федерации.</w:t>
      </w:r>
    </w:p>
    <w:p w14:paraId="411331F8" w14:textId="3AA08F0B" w:rsidR="00BB3E63" w:rsidRPr="00864E0C" w:rsidRDefault="00BB3E63" w:rsidP="00864E0C">
      <w:pPr>
        <w:pStyle w:val="af"/>
        <w:numPr>
          <w:ilvl w:val="0"/>
          <w:numId w:val="36"/>
        </w:numPr>
        <w:spacing w:line="360" w:lineRule="auto"/>
        <w:ind w:left="0" w:firstLine="709"/>
        <w:jc w:val="both"/>
        <w:rPr>
          <w:b/>
          <w:bCs/>
          <w:sz w:val="28"/>
          <w:szCs w:val="28"/>
        </w:rPr>
      </w:pPr>
      <w:r w:rsidRPr="00864E0C">
        <w:rPr>
          <w:sz w:val="28"/>
          <w:szCs w:val="28"/>
        </w:rPr>
        <w:t>Приведите характеристику основных функциональных возможностей</w:t>
      </w:r>
      <w:r w:rsidRPr="00F37F60">
        <w:t xml:space="preserve"> </w:t>
      </w:r>
      <w:r w:rsidRPr="00864E0C">
        <w:rPr>
          <w:sz w:val="28"/>
          <w:szCs w:val="28"/>
        </w:rPr>
        <w:t>Единого портала бюджетной системы Российской Федерации.</w:t>
      </w:r>
    </w:p>
    <w:p w14:paraId="6528A057" w14:textId="77777777"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 xml:space="preserve">Каковы цели и задачи создания и обеспечения функционирования Официального сайта для размещения информации о государственных и муниципальных учреждениях? </w:t>
      </w:r>
    </w:p>
    <w:p w14:paraId="629C19F5" w14:textId="3C9C7935"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lastRenderedPageBreak/>
        <w:t>Перечислите нормативные правовые акты, регламентирующие порядок создания и обеспечения функционирования Официального сайта для размещения информации о государственных и муниципальных учреждениях</w:t>
      </w:r>
    </w:p>
    <w:p w14:paraId="199CC730" w14:textId="59E2B0CE" w:rsidR="00BB3E63" w:rsidRPr="00864E0C" w:rsidRDefault="00BB3E63" w:rsidP="00864E0C">
      <w:pPr>
        <w:pStyle w:val="af"/>
        <w:numPr>
          <w:ilvl w:val="0"/>
          <w:numId w:val="36"/>
        </w:numPr>
        <w:spacing w:line="360" w:lineRule="auto"/>
        <w:ind w:left="0" w:firstLine="709"/>
        <w:jc w:val="both"/>
        <w:rPr>
          <w:b/>
          <w:bCs/>
          <w:sz w:val="28"/>
          <w:szCs w:val="28"/>
        </w:rPr>
      </w:pPr>
      <w:r w:rsidRPr="00864E0C">
        <w:rPr>
          <w:sz w:val="28"/>
          <w:szCs w:val="28"/>
        </w:rPr>
        <w:t>Приведите характеристику основных подсистем</w:t>
      </w:r>
      <w:r w:rsidRPr="00864E0C">
        <w:rPr>
          <w:b/>
          <w:bCs/>
          <w:sz w:val="28"/>
          <w:szCs w:val="28"/>
        </w:rPr>
        <w:t xml:space="preserve"> </w:t>
      </w:r>
      <w:r w:rsidRPr="00864E0C">
        <w:rPr>
          <w:sz w:val="28"/>
          <w:szCs w:val="28"/>
        </w:rPr>
        <w:t>и</w:t>
      </w:r>
      <w:r w:rsidRPr="00864E0C">
        <w:rPr>
          <w:b/>
          <w:bCs/>
          <w:sz w:val="28"/>
          <w:szCs w:val="28"/>
        </w:rPr>
        <w:t xml:space="preserve"> </w:t>
      </w:r>
      <w:r w:rsidRPr="00864E0C">
        <w:rPr>
          <w:sz w:val="28"/>
          <w:szCs w:val="28"/>
        </w:rPr>
        <w:t>функциональных возможностей Официального сайта для размещения информации о государственных и муниципальных учреждениях.</w:t>
      </w:r>
    </w:p>
    <w:p w14:paraId="2345B863" w14:textId="77777777"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 xml:space="preserve">Каковы цели и задачи создания и обеспечения функционирования государственной информационной системы о государственных и муниципальных платежах (ГИС ГМП)? </w:t>
      </w:r>
    </w:p>
    <w:p w14:paraId="44BF6D6E" w14:textId="68A5C4C5"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Перечислите нормативные правовые акты, регламентирующие порядок создания и обеспечения функционирования государственной информационной системы о государственных и муниципальных платежах (ГИС ГМП).</w:t>
      </w:r>
    </w:p>
    <w:p w14:paraId="7ED5E907" w14:textId="3A7AB606"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Приведите характеристику основных подсистем</w:t>
      </w:r>
      <w:r w:rsidRPr="00864E0C">
        <w:rPr>
          <w:b/>
          <w:bCs/>
          <w:sz w:val="28"/>
          <w:szCs w:val="28"/>
        </w:rPr>
        <w:t xml:space="preserve"> </w:t>
      </w:r>
      <w:r w:rsidRPr="00864E0C">
        <w:rPr>
          <w:sz w:val="28"/>
          <w:szCs w:val="28"/>
        </w:rPr>
        <w:t>и</w:t>
      </w:r>
      <w:r w:rsidRPr="00864E0C">
        <w:rPr>
          <w:b/>
          <w:bCs/>
          <w:sz w:val="28"/>
          <w:szCs w:val="28"/>
        </w:rPr>
        <w:t xml:space="preserve"> </w:t>
      </w:r>
      <w:r w:rsidRPr="00864E0C">
        <w:rPr>
          <w:sz w:val="28"/>
          <w:szCs w:val="28"/>
        </w:rPr>
        <w:t>функциональных возможностей государственной информационной системы о государственных и муниципальных платежах (ГИС ГМП).</w:t>
      </w:r>
    </w:p>
    <w:p w14:paraId="21BE6D13" w14:textId="77777777"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 xml:space="preserve">Каковы цели и задачи создания и обеспечения функционирования государственной автоматизированной информационной системы «Управление»? </w:t>
      </w:r>
    </w:p>
    <w:p w14:paraId="216B24C8" w14:textId="10A5D2B5"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 xml:space="preserve">Перечислите нормативные правовые акты, регламентирующие порядок создания и обеспечения функционирования государственной автоматизированной информационной системы «Управление» </w:t>
      </w:r>
    </w:p>
    <w:p w14:paraId="266ECCF2" w14:textId="44912B04" w:rsidR="00BB3E63" w:rsidRPr="00864E0C" w:rsidRDefault="00BB3E63" w:rsidP="00864E0C">
      <w:pPr>
        <w:pStyle w:val="af"/>
        <w:numPr>
          <w:ilvl w:val="0"/>
          <w:numId w:val="36"/>
        </w:numPr>
        <w:spacing w:line="360" w:lineRule="auto"/>
        <w:ind w:left="0" w:firstLine="709"/>
        <w:jc w:val="both"/>
        <w:rPr>
          <w:b/>
          <w:bCs/>
          <w:sz w:val="28"/>
          <w:szCs w:val="28"/>
        </w:rPr>
      </w:pPr>
      <w:r w:rsidRPr="00864E0C">
        <w:rPr>
          <w:sz w:val="28"/>
          <w:szCs w:val="28"/>
        </w:rPr>
        <w:t>Приведите характеристику основных подсистем</w:t>
      </w:r>
      <w:r w:rsidRPr="00864E0C">
        <w:rPr>
          <w:b/>
          <w:bCs/>
          <w:sz w:val="28"/>
          <w:szCs w:val="28"/>
        </w:rPr>
        <w:t xml:space="preserve"> </w:t>
      </w:r>
      <w:r w:rsidRPr="00864E0C">
        <w:rPr>
          <w:sz w:val="28"/>
          <w:szCs w:val="28"/>
        </w:rPr>
        <w:t>и</w:t>
      </w:r>
      <w:r w:rsidRPr="00864E0C">
        <w:rPr>
          <w:b/>
          <w:bCs/>
          <w:sz w:val="28"/>
          <w:szCs w:val="28"/>
        </w:rPr>
        <w:t xml:space="preserve"> </w:t>
      </w:r>
      <w:r w:rsidRPr="00864E0C">
        <w:rPr>
          <w:sz w:val="28"/>
          <w:szCs w:val="28"/>
        </w:rPr>
        <w:t>функциональных возможностей государственной автоматизированной информационной системы «Управление».</w:t>
      </w:r>
    </w:p>
    <w:p w14:paraId="57040D9F" w14:textId="77777777" w:rsidR="008F0113" w:rsidRPr="00864E0C" w:rsidRDefault="008F0113" w:rsidP="00226797">
      <w:pPr>
        <w:pStyle w:val="af"/>
        <w:numPr>
          <w:ilvl w:val="0"/>
          <w:numId w:val="36"/>
        </w:numPr>
        <w:spacing w:line="360" w:lineRule="auto"/>
        <w:ind w:left="0" w:firstLine="709"/>
        <w:jc w:val="both"/>
        <w:rPr>
          <w:sz w:val="28"/>
          <w:szCs w:val="28"/>
        </w:rPr>
      </w:pPr>
      <w:r w:rsidRPr="00864E0C">
        <w:rPr>
          <w:sz w:val="28"/>
          <w:szCs w:val="28"/>
        </w:rPr>
        <w:t xml:space="preserve">Каковы цели и задачи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 </w:t>
      </w:r>
    </w:p>
    <w:p w14:paraId="518B7164" w14:textId="4BC56F69" w:rsidR="008F0113" w:rsidRPr="00864E0C" w:rsidRDefault="008F0113" w:rsidP="00226797">
      <w:pPr>
        <w:pStyle w:val="af"/>
        <w:numPr>
          <w:ilvl w:val="0"/>
          <w:numId w:val="36"/>
        </w:numPr>
        <w:spacing w:line="360" w:lineRule="auto"/>
        <w:ind w:left="0" w:firstLine="709"/>
        <w:jc w:val="both"/>
        <w:rPr>
          <w:sz w:val="28"/>
          <w:szCs w:val="28"/>
        </w:rPr>
      </w:pPr>
      <w:r w:rsidRPr="00864E0C">
        <w:rPr>
          <w:sz w:val="28"/>
          <w:szCs w:val="28"/>
        </w:rPr>
        <w:t xml:space="preserve">Перечислите нормативные правовые акты, регламентирующие порядок создания и обеспечения функционирования государственной информационной </w:t>
      </w:r>
      <w:r w:rsidRPr="00864E0C">
        <w:rPr>
          <w:sz w:val="28"/>
          <w:szCs w:val="28"/>
        </w:rPr>
        <w:lastRenderedPageBreak/>
        <w:t>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6D89E0FE" w14:textId="2FF31FF4" w:rsidR="008F0113" w:rsidRPr="00864E0C" w:rsidRDefault="008F0113" w:rsidP="00226797">
      <w:pPr>
        <w:pStyle w:val="af"/>
        <w:numPr>
          <w:ilvl w:val="0"/>
          <w:numId w:val="36"/>
        </w:numPr>
        <w:spacing w:line="360" w:lineRule="auto"/>
        <w:ind w:left="0" w:firstLine="709"/>
        <w:jc w:val="both"/>
        <w:rPr>
          <w:sz w:val="28"/>
          <w:szCs w:val="28"/>
        </w:rPr>
      </w:pPr>
      <w:r w:rsidRPr="00864E0C">
        <w:rPr>
          <w:sz w:val="28"/>
          <w:szCs w:val="28"/>
        </w:rPr>
        <w:t>Приведите характеристику основных подсистем</w:t>
      </w:r>
      <w:r w:rsidRPr="00226797">
        <w:rPr>
          <w:sz w:val="28"/>
          <w:szCs w:val="28"/>
        </w:rPr>
        <w:t xml:space="preserve"> </w:t>
      </w:r>
      <w:r w:rsidRPr="00864E0C">
        <w:rPr>
          <w:sz w:val="28"/>
          <w:szCs w:val="28"/>
        </w:rPr>
        <w:t>и</w:t>
      </w:r>
      <w:r w:rsidRPr="00226797">
        <w:rPr>
          <w:sz w:val="28"/>
          <w:szCs w:val="28"/>
        </w:rPr>
        <w:t xml:space="preserve"> </w:t>
      </w:r>
      <w:r w:rsidRPr="00864E0C">
        <w:rPr>
          <w:sz w:val="28"/>
          <w:szCs w:val="28"/>
        </w:rPr>
        <w:t>функциональных возможностей государственной информационной системы электронных сертификатов при реализации прав граждан на получение мер социальной защиты (поддержки) использованием электронного сертификата.</w:t>
      </w:r>
    </w:p>
    <w:p w14:paraId="6386B1AA" w14:textId="77777777" w:rsidR="008F0113" w:rsidRPr="00864E0C" w:rsidRDefault="008F0113" w:rsidP="00226797">
      <w:pPr>
        <w:pStyle w:val="af"/>
        <w:numPr>
          <w:ilvl w:val="0"/>
          <w:numId w:val="36"/>
        </w:numPr>
        <w:spacing w:line="360" w:lineRule="auto"/>
        <w:ind w:left="0" w:firstLine="709"/>
        <w:jc w:val="both"/>
        <w:rPr>
          <w:sz w:val="28"/>
          <w:szCs w:val="28"/>
        </w:rPr>
      </w:pPr>
      <w:r w:rsidRPr="00864E0C">
        <w:rPr>
          <w:sz w:val="28"/>
          <w:szCs w:val="28"/>
        </w:rPr>
        <w:t xml:space="preserve">Каковы цели и задачи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 </w:t>
      </w:r>
    </w:p>
    <w:p w14:paraId="415ABC2C" w14:textId="704FEF6D" w:rsidR="008F0113" w:rsidRPr="00864E0C" w:rsidRDefault="008F0113" w:rsidP="00226797">
      <w:pPr>
        <w:pStyle w:val="af"/>
        <w:numPr>
          <w:ilvl w:val="0"/>
          <w:numId w:val="36"/>
        </w:numPr>
        <w:spacing w:line="360" w:lineRule="auto"/>
        <w:ind w:left="0" w:firstLine="709"/>
        <w:jc w:val="both"/>
        <w:rPr>
          <w:sz w:val="28"/>
          <w:szCs w:val="28"/>
        </w:rPr>
      </w:pPr>
      <w:r w:rsidRPr="00864E0C">
        <w:rPr>
          <w:sz w:val="28"/>
          <w:szCs w:val="28"/>
        </w:rPr>
        <w:t>Перечислите нормативные правовые акты, регламентирующие порядок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50F1AFA9" w14:textId="0E0AB4C4" w:rsidR="008F0113" w:rsidRPr="00864E0C" w:rsidRDefault="008F0113" w:rsidP="00226797">
      <w:pPr>
        <w:pStyle w:val="af"/>
        <w:numPr>
          <w:ilvl w:val="0"/>
          <w:numId w:val="36"/>
        </w:numPr>
        <w:spacing w:line="360" w:lineRule="auto"/>
        <w:ind w:left="0" w:firstLine="709"/>
        <w:jc w:val="both"/>
        <w:rPr>
          <w:sz w:val="28"/>
          <w:szCs w:val="28"/>
        </w:rPr>
      </w:pPr>
      <w:r w:rsidRPr="00864E0C">
        <w:rPr>
          <w:sz w:val="28"/>
          <w:szCs w:val="28"/>
        </w:rPr>
        <w:t>Приведите характеристику основных подсистем</w:t>
      </w:r>
      <w:r w:rsidRPr="00226797">
        <w:rPr>
          <w:sz w:val="28"/>
          <w:szCs w:val="28"/>
        </w:rPr>
        <w:t xml:space="preserve"> </w:t>
      </w:r>
      <w:r w:rsidRPr="00864E0C">
        <w:rPr>
          <w:sz w:val="28"/>
          <w:szCs w:val="28"/>
        </w:rPr>
        <w:t>и</w:t>
      </w:r>
      <w:r w:rsidRPr="00226797">
        <w:rPr>
          <w:sz w:val="28"/>
          <w:szCs w:val="28"/>
        </w:rPr>
        <w:t xml:space="preserve"> </w:t>
      </w:r>
      <w:r w:rsidRPr="00864E0C">
        <w:rPr>
          <w:sz w:val="28"/>
          <w:szCs w:val="28"/>
        </w:rPr>
        <w:t>функциональных возможностей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7D8BD3A4" w14:textId="0ED4AAE9" w:rsidR="00497442" w:rsidRPr="00CD205C" w:rsidRDefault="00497442" w:rsidP="00CD205C">
      <w:pPr>
        <w:spacing w:line="360" w:lineRule="auto"/>
        <w:ind w:firstLine="709"/>
        <w:contextualSpacing/>
        <w:jc w:val="both"/>
        <w:rPr>
          <w:sz w:val="28"/>
          <w:szCs w:val="28"/>
        </w:rPr>
      </w:pPr>
    </w:p>
    <w:p w14:paraId="42A68545" w14:textId="77777777" w:rsidR="00497442" w:rsidRDefault="00497442" w:rsidP="00497442">
      <w:pPr>
        <w:spacing w:line="360" w:lineRule="auto"/>
        <w:ind w:firstLine="578"/>
        <w:jc w:val="both"/>
        <w:outlineLvl w:val="0"/>
        <w:rPr>
          <w:b/>
          <w:sz w:val="28"/>
          <w:szCs w:val="28"/>
        </w:rPr>
      </w:pPr>
      <w:bookmarkStart w:id="26" w:name="_Toc136905369"/>
      <w:r>
        <w:rPr>
          <w:b/>
          <w:sz w:val="28"/>
          <w:szCs w:val="28"/>
        </w:rPr>
        <w:t xml:space="preserve">7. </w:t>
      </w:r>
      <w:bookmarkStart w:id="27" w:name="_Toc3995509"/>
      <w:r>
        <w:rPr>
          <w:b/>
          <w:sz w:val="28"/>
          <w:szCs w:val="28"/>
        </w:rPr>
        <w:t>Фонд оценочных средств для проведения промежуточной аттестации обучающихся по дисциплине</w:t>
      </w:r>
      <w:bookmarkEnd w:id="27"/>
      <w:r>
        <w:rPr>
          <w:b/>
          <w:sz w:val="28"/>
          <w:szCs w:val="28"/>
        </w:rPr>
        <w:t>.</w:t>
      </w:r>
      <w:bookmarkEnd w:id="26"/>
    </w:p>
    <w:p w14:paraId="09538668" w14:textId="15C8B650" w:rsidR="00497442" w:rsidRDefault="00497442" w:rsidP="00497442">
      <w:pPr>
        <w:spacing w:line="360" w:lineRule="auto"/>
        <w:ind w:firstLine="578"/>
        <w:jc w:val="both"/>
        <w:outlineLvl w:val="0"/>
        <w:rPr>
          <w:b/>
          <w:sz w:val="28"/>
          <w:szCs w:val="28"/>
        </w:rPr>
      </w:pPr>
      <w:bookmarkStart w:id="28" w:name="_Toc136905370"/>
      <w:r>
        <w:rPr>
          <w:b/>
          <w:sz w:val="28"/>
          <w:szCs w:val="28"/>
        </w:rPr>
        <w:t>7.1. Перечень компетенций с указанием этапов их формирования в процессе освоения образовательной программы</w:t>
      </w:r>
      <w:bookmarkEnd w:id="28"/>
    </w:p>
    <w:p w14:paraId="6457EB31" w14:textId="77777777" w:rsidR="00497442" w:rsidRDefault="00497442" w:rsidP="00497442">
      <w:pPr>
        <w:shd w:val="clear" w:color="auto" w:fill="FFFFFF"/>
        <w:tabs>
          <w:tab w:val="left" w:pos="540"/>
        </w:tabs>
        <w:spacing w:line="360" w:lineRule="auto"/>
        <w:ind w:firstLine="709"/>
        <w:contextualSpacing/>
        <w:jc w:val="both"/>
        <w:sectPr w:rsidR="00497442">
          <w:footerReference w:type="default" r:id="rId8"/>
          <w:pgSz w:w="11906" w:h="16838"/>
          <w:pgMar w:top="1134" w:right="732" w:bottom="1134" w:left="1134" w:header="0" w:footer="0" w:gutter="0"/>
          <w:cols w:space="720"/>
          <w:formProt w:val="0"/>
          <w:docGrid w:linePitch="100"/>
        </w:sect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E6A579" w14:textId="42E7D7FC" w:rsidR="00497442" w:rsidRPr="00EE6CB6" w:rsidRDefault="00497442" w:rsidP="00497442">
      <w:pPr>
        <w:pStyle w:val="1"/>
        <w:spacing w:line="360" w:lineRule="auto"/>
        <w:ind w:firstLine="720"/>
        <w:jc w:val="both"/>
        <w:rPr>
          <w:rFonts w:ascii="Times New Roman" w:eastAsia="Times New Roman" w:hAnsi="Times New Roman" w:cs="Times New Roman"/>
          <w:b/>
          <w:color w:val="auto"/>
          <w:sz w:val="28"/>
          <w:szCs w:val="28"/>
        </w:rPr>
      </w:pPr>
      <w:bookmarkStart w:id="29" w:name="_Toc136905371"/>
      <w:r w:rsidRPr="00EE6CB6">
        <w:rPr>
          <w:rFonts w:ascii="Times New Roman" w:eastAsia="Times New Roman" w:hAnsi="Times New Roman" w:cs="Times New Roman"/>
          <w:b/>
          <w:color w:val="auto"/>
          <w:sz w:val="28"/>
          <w:szCs w:val="28"/>
        </w:rPr>
        <w:lastRenderedPageBreak/>
        <w:t>7.2. Типовые контрольные задания и материалы, необходимые для оценки знаний</w:t>
      </w:r>
      <w:r w:rsidR="002317AD">
        <w:rPr>
          <w:rFonts w:ascii="Times New Roman" w:eastAsia="Times New Roman" w:hAnsi="Times New Roman" w:cs="Times New Roman"/>
          <w:b/>
          <w:color w:val="auto"/>
          <w:sz w:val="28"/>
          <w:szCs w:val="28"/>
        </w:rPr>
        <w:t xml:space="preserve"> и</w:t>
      </w:r>
      <w:r w:rsidRPr="00EE6CB6">
        <w:rPr>
          <w:rFonts w:ascii="Times New Roman" w:eastAsia="Times New Roman" w:hAnsi="Times New Roman" w:cs="Times New Roman"/>
          <w:b/>
          <w:color w:val="auto"/>
          <w:sz w:val="28"/>
          <w:szCs w:val="28"/>
        </w:rPr>
        <w:t xml:space="preserve"> умений</w:t>
      </w:r>
      <w:bookmarkEnd w:id="29"/>
      <w:r w:rsidR="002317AD">
        <w:rPr>
          <w:rFonts w:ascii="Times New Roman" w:eastAsia="Times New Roman" w:hAnsi="Times New Roman" w:cs="Times New Roman"/>
          <w:b/>
          <w:color w:val="auto"/>
          <w:sz w:val="28"/>
          <w:szCs w:val="28"/>
        </w:rPr>
        <w:t>.</w:t>
      </w:r>
    </w:p>
    <w:p w14:paraId="7A66D14B" w14:textId="7D7ED0B8" w:rsidR="00497442" w:rsidRDefault="00497442" w:rsidP="00497442">
      <w:pPr>
        <w:shd w:val="clear" w:color="auto" w:fill="FFFFFF"/>
        <w:ind w:right="140"/>
        <w:jc w:val="right"/>
        <w:rPr>
          <w:color w:val="000000"/>
          <w:sz w:val="28"/>
          <w:szCs w:val="28"/>
        </w:rPr>
      </w:pPr>
      <w:r>
        <w:rPr>
          <w:color w:val="000000"/>
          <w:sz w:val="28"/>
          <w:szCs w:val="28"/>
        </w:rPr>
        <w:t xml:space="preserve">Таблица </w:t>
      </w:r>
      <w:r w:rsidR="00B36E90">
        <w:rPr>
          <w:color w:val="000000"/>
          <w:sz w:val="28"/>
          <w:szCs w:val="28"/>
        </w:rPr>
        <w:t>6</w:t>
      </w:r>
    </w:p>
    <w:p w14:paraId="1A677D52" w14:textId="77777777" w:rsidR="00B760C1" w:rsidRDefault="00B760C1" w:rsidP="00497442">
      <w:pPr>
        <w:shd w:val="clear" w:color="auto" w:fill="FFFFFF"/>
        <w:ind w:right="140"/>
        <w:jc w:val="right"/>
        <w:rPr>
          <w:color w:val="000000"/>
          <w:sz w:val="28"/>
          <w:szCs w:val="28"/>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2977"/>
        <w:gridCol w:w="4110"/>
        <w:gridCol w:w="4820"/>
      </w:tblGrid>
      <w:tr w:rsidR="00B760C1" w:rsidRPr="00B760C1" w14:paraId="74DCDE17" w14:textId="117F6B81" w:rsidTr="00D50BC3">
        <w:tc>
          <w:tcPr>
            <w:tcW w:w="993" w:type="dxa"/>
            <w:shd w:val="clear" w:color="auto" w:fill="auto"/>
          </w:tcPr>
          <w:p w14:paraId="59993B57" w14:textId="77777777" w:rsidR="00B760C1" w:rsidRPr="00B760C1" w:rsidRDefault="00B760C1" w:rsidP="009E1C7E">
            <w:pPr>
              <w:tabs>
                <w:tab w:val="left" w:pos="540"/>
              </w:tabs>
              <w:contextualSpacing/>
              <w:jc w:val="both"/>
              <w:rPr>
                <w:rFonts w:eastAsia="Calibri"/>
                <w:b/>
                <w:bCs/>
                <w:sz w:val="22"/>
                <w:szCs w:val="22"/>
                <w:lang w:eastAsia="en-US"/>
              </w:rPr>
            </w:pPr>
            <w:r w:rsidRPr="00B760C1">
              <w:rPr>
                <w:rFonts w:eastAsia="Calibri"/>
                <w:b/>
                <w:bCs/>
                <w:sz w:val="22"/>
                <w:szCs w:val="22"/>
                <w:lang w:eastAsia="en-US"/>
              </w:rPr>
              <w:t>Код компетенции</w:t>
            </w:r>
          </w:p>
        </w:tc>
        <w:tc>
          <w:tcPr>
            <w:tcW w:w="1559" w:type="dxa"/>
            <w:shd w:val="clear" w:color="auto" w:fill="auto"/>
          </w:tcPr>
          <w:p w14:paraId="66864ED9" w14:textId="77777777" w:rsidR="00B760C1" w:rsidRPr="00B760C1" w:rsidRDefault="00B760C1" w:rsidP="009E1C7E">
            <w:pPr>
              <w:tabs>
                <w:tab w:val="left" w:pos="540"/>
              </w:tabs>
              <w:contextualSpacing/>
              <w:jc w:val="both"/>
              <w:rPr>
                <w:rFonts w:eastAsia="Calibri"/>
                <w:b/>
                <w:bCs/>
                <w:sz w:val="22"/>
                <w:szCs w:val="22"/>
                <w:lang w:eastAsia="en-US"/>
              </w:rPr>
            </w:pPr>
            <w:r w:rsidRPr="00B760C1">
              <w:rPr>
                <w:rFonts w:eastAsia="Calibri"/>
                <w:b/>
                <w:bCs/>
                <w:sz w:val="22"/>
                <w:szCs w:val="22"/>
                <w:lang w:eastAsia="en-US"/>
              </w:rPr>
              <w:t>Наименование компетенции</w:t>
            </w:r>
          </w:p>
        </w:tc>
        <w:tc>
          <w:tcPr>
            <w:tcW w:w="2977" w:type="dxa"/>
            <w:shd w:val="clear" w:color="auto" w:fill="auto"/>
          </w:tcPr>
          <w:p w14:paraId="498BB74B" w14:textId="77777777" w:rsidR="00B760C1" w:rsidRPr="00B760C1" w:rsidRDefault="00B760C1" w:rsidP="009E1C7E">
            <w:pPr>
              <w:tabs>
                <w:tab w:val="left" w:pos="540"/>
              </w:tabs>
              <w:contextualSpacing/>
              <w:jc w:val="both"/>
              <w:rPr>
                <w:rFonts w:eastAsia="Calibri"/>
                <w:b/>
                <w:bCs/>
                <w:sz w:val="22"/>
                <w:szCs w:val="22"/>
                <w:lang w:eastAsia="en-US"/>
              </w:rPr>
            </w:pPr>
            <w:r w:rsidRPr="00B760C1">
              <w:rPr>
                <w:rFonts w:eastAsia="Calibri"/>
                <w:b/>
                <w:bCs/>
                <w:sz w:val="22"/>
                <w:szCs w:val="22"/>
                <w:lang w:eastAsia="en-US"/>
              </w:rPr>
              <w:t>Индикаторы достижения компетенции</w:t>
            </w:r>
            <w:r w:rsidRPr="00B760C1">
              <w:rPr>
                <w:rFonts w:eastAsia="Calibri"/>
                <w:b/>
                <w:bCs/>
                <w:sz w:val="22"/>
                <w:szCs w:val="22"/>
                <w:vertAlign w:val="superscript"/>
                <w:lang w:eastAsia="en-US"/>
              </w:rPr>
              <w:footnoteReference w:id="2"/>
            </w:r>
          </w:p>
        </w:tc>
        <w:tc>
          <w:tcPr>
            <w:tcW w:w="4110" w:type="dxa"/>
            <w:shd w:val="clear" w:color="auto" w:fill="auto"/>
          </w:tcPr>
          <w:p w14:paraId="100397A2" w14:textId="23CDC812" w:rsidR="00B760C1" w:rsidRPr="00B760C1" w:rsidRDefault="00B760C1" w:rsidP="005A3C35">
            <w:pPr>
              <w:tabs>
                <w:tab w:val="left" w:pos="540"/>
              </w:tabs>
              <w:contextualSpacing/>
              <w:jc w:val="both"/>
              <w:rPr>
                <w:rFonts w:eastAsia="Calibri"/>
                <w:b/>
                <w:bCs/>
                <w:sz w:val="22"/>
                <w:szCs w:val="22"/>
                <w:lang w:eastAsia="en-US"/>
              </w:rPr>
            </w:pPr>
            <w:r w:rsidRPr="00B760C1">
              <w:rPr>
                <w:rFonts w:eastAsia="Calibri"/>
                <w:b/>
                <w:bCs/>
                <w:sz w:val="22"/>
                <w:szCs w:val="22"/>
                <w:lang w:eastAsia="en-US"/>
              </w:rPr>
              <w:t>Результаты обучения (умения и знания), соотнесенные с компетенциями/индикаторами достижения компетенции</w:t>
            </w:r>
          </w:p>
        </w:tc>
        <w:tc>
          <w:tcPr>
            <w:tcW w:w="4820" w:type="dxa"/>
          </w:tcPr>
          <w:p w14:paraId="604BED1B" w14:textId="74137D76" w:rsidR="00B760C1" w:rsidRPr="00B760C1" w:rsidRDefault="00B760C1" w:rsidP="00B760C1">
            <w:pPr>
              <w:tabs>
                <w:tab w:val="left" w:pos="540"/>
              </w:tabs>
              <w:contextualSpacing/>
              <w:jc w:val="center"/>
              <w:rPr>
                <w:rFonts w:eastAsia="Calibri"/>
                <w:sz w:val="22"/>
                <w:szCs w:val="22"/>
                <w:lang w:eastAsia="en-US"/>
              </w:rPr>
            </w:pPr>
            <w:r>
              <w:rPr>
                <w:b/>
                <w:color w:val="000000" w:themeColor="text1"/>
                <w:sz w:val="20"/>
                <w:szCs w:val="20"/>
              </w:rPr>
              <w:t>Типовые контрольные задания</w:t>
            </w:r>
          </w:p>
        </w:tc>
      </w:tr>
      <w:tr w:rsidR="00B760C1" w:rsidRPr="00B760C1" w14:paraId="5491751C" w14:textId="430DD7EA" w:rsidTr="00D50BC3">
        <w:tc>
          <w:tcPr>
            <w:tcW w:w="9639" w:type="dxa"/>
            <w:gridSpan w:val="4"/>
            <w:shd w:val="clear" w:color="auto" w:fill="auto"/>
          </w:tcPr>
          <w:p w14:paraId="58411A0E" w14:textId="77777777" w:rsidR="00B760C1" w:rsidRPr="00B760C1" w:rsidRDefault="00B760C1" w:rsidP="009E1C7E">
            <w:pPr>
              <w:tabs>
                <w:tab w:val="left" w:pos="540"/>
              </w:tabs>
              <w:contextualSpacing/>
              <w:jc w:val="both"/>
              <w:rPr>
                <w:rFonts w:eastAsia="Calibri"/>
                <w:b/>
                <w:bCs/>
                <w:i/>
                <w:iCs/>
                <w:sz w:val="22"/>
                <w:szCs w:val="22"/>
                <w:lang w:eastAsia="en-US"/>
              </w:rPr>
            </w:pPr>
            <w:r w:rsidRPr="00B760C1">
              <w:rPr>
                <w:rFonts w:eastAsia="Calibri"/>
                <w:b/>
                <w:bCs/>
                <w:i/>
                <w:iCs/>
                <w:sz w:val="22"/>
                <w:szCs w:val="22"/>
                <w:lang w:eastAsia="en-US"/>
              </w:rPr>
              <w:t>Профиль «Государственный финансовый контроль и казначейское дело» (2021)</w:t>
            </w:r>
          </w:p>
        </w:tc>
        <w:tc>
          <w:tcPr>
            <w:tcW w:w="4820" w:type="dxa"/>
          </w:tcPr>
          <w:p w14:paraId="0520F537" w14:textId="77777777" w:rsidR="00B760C1" w:rsidRPr="00B760C1" w:rsidRDefault="00B760C1" w:rsidP="009E1C7E">
            <w:pPr>
              <w:tabs>
                <w:tab w:val="left" w:pos="540"/>
              </w:tabs>
              <w:contextualSpacing/>
              <w:jc w:val="both"/>
              <w:rPr>
                <w:rFonts w:eastAsia="Calibri"/>
                <w:b/>
                <w:bCs/>
                <w:i/>
                <w:iCs/>
                <w:sz w:val="22"/>
                <w:szCs w:val="22"/>
                <w:lang w:eastAsia="en-US"/>
              </w:rPr>
            </w:pPr>
          </w:p>
        </w:tc>
      </w:tr>
      <w:tr w:rsidR="00B760C1" w:rsidRPr="00B760C1" w14:paraId="3C221881" w14:textId="5E1153D3" w:rsidTr="00D50BC3">
        <w:tc>
          <w:tcPr>
            <w:tcW w:w="993" w:type="dxa"/>
            <w:shd w:val="clear" w:color="auto" w:fill="auto"/>
          </w:tcPr>
          <w:p w14:paraId="6B468DD5"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УК-4</w:t>
            </w:r>
          </w:p>
        </w:tc>
        <w:tc>
          <w:tcPr>
            <w:tcW w:w="1559" w:type="dxa"/>
            <w:shd w:val="clear" w:color="auto" w:fill="auto"/>
          </w:tcPr>
          <w:p w14:paraId="09AE13BA" w14:textId="19FAD552" w:rsidR="00FD2F1B" w:rsidRDefault="00FD2F1B" w:rsidP="009E1C7E">
            <w:pPr>
              <w:tabs>
                <w:tab w:val="left" w:pos="540"/>
              </w:tabs>
              <w:contextualSpacing/>
              <w:jc w:val="both"/>
              <w:rPr>
                <w:rFonts w:eastAsia="Calibri"/>
                <w:sz w:val="22"/>
                <w:szCs w:val="22"/>
                <w:lang w:eastAsia="en-US"/>
              </w:rPr>
            </w:pPr>
            <w:r>
              <w:rPr>
                <w:rFonts w:eastAsia="Calibri"/>
                <w:sz w:val="22"/>
                <w:szCs w:val="22"/>
                <w:lang w:eastAsia="en-US"/>
              </w:rPr>
              <w:t>УК-4</w:t>
            </w:r>
          </w:p>
          <w:p w14:paraId="0CBC1C58" w14:textId="68E08DD5"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Способность использовать прикладное программное обеспечение при решении профессиональных задач</w:t>
            </w:r>
          </w:p>
        </w:tc>
        <w:tc>
          <w:tcPr>
            <w:tcW w:w="2977" w:type="dxa"/>
            <w:shd w:val="clear" w:color="auto" w:fill="auto"/>
          </w:tcPr>
          <w:p w14:paraId="2798081A" w14:textId="77777777" w:rsidR="00B760C1" w:rsidRPr="00B760C1" w:rsidRDefault="00B760C1" w:rsidP="00FD1CC7">
            <w:pPr>
              <w:pStyle w:val="af"/>
              <w:numPr>
                <w:ilvl w:val="0"/>
                <w:numId w:val="30"/>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Использует основные методы и средства получения, представления, хранения и обработки данных. </w:t>
            </w:r>
          </w:p>
          <w:p w14:paraId="0E7BA6C3" w14:textId="77777777" w:rsidR="00B760C1" w:rsidRDefault="00B760C1" w:rsidP="00FD1CC7">
            <w:pPr>
              <w:pStyle w:val="af"/>
              <w:tabs>
                <w:tab w:val="left" w:pos="540"/>
              </w:tabs>
              <w:ind w:left="0"/>
              <w:contextualSpacing/>
              <w:jc w:val="both"/>
              <w:rPr>
                <w:rFonts w:eastAsia="Calibri"/>
                <w:sz w:val="22"/>
                <w:szCs w:val="22"/>
                <w:lang w:eastAsia="en-US"/>
              </w:rPr>
            </w:pPr>
          </w:p>
          <w:p w14:paraId="11ED7F7F" w14:textId="77777777" w:rsidR="00333910" w:rsidRDefault="00333910" w:rsidP="00FD1CC7">
            <w:pPr>
              <w:pStyle w:val="af"/>
              <w:tabs>
                <w:tab w:val="left" w:pos="540"/>
              </w:tabs>
              <w:ind w:left="0"/>
              <w:contextualSpacing/>
              <w:jc w:val="both"/>
              <w:rPr>
                <w:rFonts w:eastAsia="Calibri"/>
                <w:sz w:val="22"/>
                <w:szCs w:val="22"/>
                <w:lang w:eastAsia="en-US"/>
              </w:rPr>
            </w:pPr>
          </w:p>
          <w:p w14:paraId="7717F7CC" w14:textId="77777777" w:rsidR="00333910" w:rsidRPr="00B760C1" w:rsidRDefault="00333910" w:rsidP="00FD1CC7">
            <w:pPr>
              <w:pStyle w:val="af"/>
              <w:tabs>
                <w:tab w:val="left" w:pos="540"/>
              </w:tabs>
              <w:ind w:left="0"/>
              <w:contextualSpacing/>
              <w:jc w:val="both"/>
              <w:rPr>
                <w:rFonts w:eastAsia="Calibri"/>
                <w:sz w:val="22"/>
                <w:szCs w:val="22"/>
                <w:lang w:eastAsia="en-US"/>
              </w:rPr>
            </w:pPr>
          </w:p>
          <w:p w14:paraId="38B94E19" w14:textId="77777777" w:rsidR="00B760C1" w:rsidRPr="00B760C1" w:rsidRDefault="00B760C1" w:rsidP="00FD1CC7">
            <w:pPr>
              <w:pStyle w:val="af"/>
              <w:numPr>
                <w:ilvl w:val="0"/>
                <w:numId w:val="30"/>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Демонстрирует владение профессиональными пакетами прикладных программ. </w:t>
            </w:r>
          </w:p>
          <w:p w14:paraId="37F5E4F5" w14:textId="77777777" w:rsidR="00B760C1" w:rsidRDefault="00B760C1" w:rsidP="00FD1CC7">
            <w:pPr>
              <w:pStyle w:val="af"/>
              <w:tabs>
                <w:tab w:val="left" w:pos="540"/>
              </w:tabs>
              <w:ind w:left="0"/>
              <w:contextualSpacing/>
              <w:jc w:val="both"/>
              <w:rPr>
                <w:rFonts w:eastAsia="Calibri"/>
                <w:sz w:val="22"/>
                <w:szCs w:val="22"/>
                <w:lang w:eastAsia="en-US"/>
              </w:rPr>
            </w:pPr>
          </w:p>
          <w:p w14:paraId="7C20F5A7" w14:textId="77777777" w:rsidR="00333910" w:rsidRPr="00B760C1" w:rsidRDefault="00333910" w:rsidP="00FD1CC7">
            <w:pPr>
              <w:pStyle w:val="af"/>
              <w:tabs>
                <w:tab w:val="left" w:pos="540"/>
              </w:tabs>
              <w:ind w:left="0"/>
              <w:contextualSpacing/>
              <w:jc w:val="both"/>
              <w:rPr>
                <w:rFonts w:eastAsia="Calibri"/>
                <w:sz w:val="22"/>
                <w:szCs w:val="22"/>
                <w:lang w:eastAsia="en-US"/>
              </w:rPr>
            </w:pPr>
          </w:p>
          <w:p w14:paraId="6F5D569B" w14:textId="77777777" w:rsidR="00B760C1" w:rsidRPr="00B760C1" w:rsidRDefault="00B760C1" w:rsidP="00FD1CC7">
            <w:pPr>
              <w:pStyle w:val="af"/>
              <w:tabs>
                <w:tab w:val="left" w:pos="540"/>
              </w:tabs>
              <w:ind w:left="0"/>
              <w:contextualSpacing/>
              <w:jc w:val="both"/>
              <w:rPr>
                <w:rFonts w:eastAsia="Calibri"/>
                <w:sz w:val="22"/>
                <w:szCs w:val="22"/>
                <w:lang w:eastAsia="en-US"/>
              </w:rPr>
            </w:pPr>
          </w:p>
          <w:p w14:paraId="6AD05CB6" w14:textId="77777777" w:rsidR="00B760C1" w:rsidRPr="00B760C1" w:rsidRDefault="00B760C1" w:rsidP="00FD1CC7">
            <w:pPr>
              <w:pStyle w:val="af"/>
              <w:numPr>
                <w:ilvl w:val="0"/>
                <w:numId w:val="30"/>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Выбирает необходимое прикладное программное обеспечение в зависимости от решаемой задачи. </w:t>
            </w:r>
          </w:p>
          <w:p w14:paraId="56819B3E" w14:textId="77777777" w:rsidR="00B760C1" w:rsidRPr="00B760C1" w:rsidRDefault="00B760C1" w:rsidP="00FD1CC7">
            <w:pPr>
              <w:pStyle w:val="af"/>
              <w:ind w:left="0"/>
              <w:rPr>
                <w:rFonts w:eastAsia="Calibri"/>
                <w:sz w:val="22"/>
                <w:szCs w:val="22"/>
                <w:lang w:eastAsia="en-US"/>
              </w:rPr>
            </w:pPr>
          </w:p>
          <w:p w14:paraId="452D6D5E" w14:textId="77777777" w:rsidR="00B760C1" w:rsidRPr="00B760C1" w:rsidRDefault="00B760C1" w:rsidP="00FD1CC7">
            <w:pPr>
              <w:pStyle w:val="af"/>
              <w:ind w:left="0"/>
              <w:rPr>
                <w:rFonts w:eastAsia="Calibri"/>
                <w:sz w:val="22"/>
                <w:szCs w:val="22"/>
                <w:lang w:eastAsia="en-US"/>
              </w:rPr>
            </w:pPr>
          </w:p>
          <w:p w14:paraId="7AC992CD" w14:textId="77777777" w:rsidR="00B760C1" w:rsidRDefault="00B760C1" w:rsidP="00FD1CC7">
            <w:pPr>
              <w:pStyle w:val="af"/>
              <w:tabs>
                <w:tab w:val="left" w:pos="540"/>
              </w:tabs>
              <w:ind w:left="0"/>
              <w:contextualSpacing/>
              <w:jc w:val="both"/>
              <w:rPr>
                <w:rFonts w:eastAsia="Calibri"/>
                <w:sz w:val="22"/>
                <w:szCs w:val="22"/>
                <w:lang w:eastAsia="en-US"/>
              </w:rPr>
            </w:pPr>
          </w:p>
          <w:p w14:paraId="37F66D1B" w14:textId="77777777" w:rsidR="00333910" w:rsidRDefault="00333910" w:rsidP="00FD1CC7">
            <w:pPr>
              <w:pStyle w:val="af"/>
              <w:tabs>
                <w:tab w:val="left" w:pos="540"/>
              </w:tabs>
              <w:ind w:left="0"/>
              <w:contextualSpacing/>
              <w:jc w:val="both"/>
              <w:rPr>
                <w:rFonts w:eastAsia="Calibri"/>
                <w:sz w:val="22"/>
                <w:szCs w:val="22"/>
                <w:lang w:eastAsia="en-US"/>
              </w:rPr>
            </w:pPr>
          </w:p>
          <w:p w14:paraId="2532ACDB" w14:textId="77777777" w:rsidR="00333910" w:rsidRDefault="00333910" w:rsidP="00FD1CC7">
            <w:pPr>
              <w:pStyle w:val="af"/>
              <w:tabs>
                <w:tab w:val="left" w:pos="540"/>
              </w:tabs>
              <w:ind w:left="0"/>
              <w:contextualSpacing/>
              <w:jc w:val="both"/>
              <w:rPr>
                <w:rFonts w:eastAsia="Calibri"/>
                <w:sz w:val="22"/>
                <w:szCs w:val="22"/>
                <w:lang w:eastAsia="en-US"/>
              </w:rPr>
            </w:pPr>
          </w:p>
          <w:p w14:paraId="6865AD6F" w14:textId="77777777" w:rsidR="00333910" w:rsidRPr="00B760C1" w:rsidRDefault="00333910" w:rsidP="00FD1CC7">
            <w:pPr>
              <w:pStyle w:val="af"/>
              <w:tabs>
                <w:tab w:val="left" w:pos="540"/>
              </w:tabs>
              <w:ind w:left="0"/>
              <w:contextualSpacing/>
              <w:jc w:val="both"/>
              <w:rPr>
                <w:rFonts w:eastAsia="Calibri"/>
                <w:sz w:val="22"/>
                <w:szCs w:val="22"/>
                <w:lang w:eastAsia="en-US"/>
              </w:rPr>
            </w:pPr>
          </w:p>
          <w:p w14:paraId="2211B2A4" w14:textId="77777777" w:rsidR="00B760C1" w:rsidRPr="00B760C1" w:rsidRDefault="00B760C1" w:rsidP="00FD1CC7">
            <w:pPr>
              <w:pStyle w:val="af"/>
              <w:numPr>
                <w:ilvl w:val="0"/>
                <w:numId w:val="30"/>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Использует прикладное программное обеспечение для решения конкретных прикладных задач.</w:t>
            </w:r>
          </w:p>
        </w:tc>
        <w:tc>
          <w:tcPr>
            <w:tcW w:w="4110" w:type="dxa"/>
            <w:shd w:val="clear" w:color="auto" w:fill="auto"/>
          </w:tcPr>
          <w:p w14:paraId="1BFF1446"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Знать современные информационные системы</w:t>
            </w:r>
          </w:p>
          <w:p w14:paraId="23B97AFA"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Уметь на базе анализа и синтеза информации оценивать последствия принимаемых управленческих решений;</w:t>
            </w:r>
          </w:p>
          <w:p w14:paraId="1DAF8F7B" w14:textId="77777777" w:rsidR="00B760C1" w:rsidRDefault="00B760C1" w:rsidP="009E1C7E">
            <w:pPr>
              <w:tabs>
                <w:tab w:val="left" w:pos="540"/>
              </w:tabs>
              <w:contextualSpacing/>
              <w:jc w:val="both"/>
              <w:rPr>
                <w:rFonts w:eastAsia="Calibri"/>
                <w:sz w:val="22"/>
                <w:szCs w:val="22"/>
                <w:lang w:eastAsia="en-US"/>
              </w:rPr>
            </w:pPr>
          </w:p>
          <w:p w14:paraId="5901C3AD" w14:textId="77777777" w:rsidR="00333910" w:rsidRDefault="00333910" w:rsidP="009E1C7E">
            <w:pPr>
              <w:tabs>
                <w:tab w:val="left" w:pos="540"/>
              </w:tabs>
              <w:contextualSpacing/>
              <w:jc w:val="both"/>
              <w:rPr>
                <w:rFonts w:eastAsia="Calibri"/>
                <w:sz w:val="22"/>
                <w:szCs w:val="22"/>
                <w:lang w:eastAsia="en-US"/>
              </w:rPr>
            </w:pPr>
          </w:p>
          <w:p w14:paraId="6910B70B" w14:textId="77777777" w:rsidR="00333910" w:rsidRPr="00B760C1" w:rsidRDefault="00333910" w:rsidP="009E1C7E">
            <w:pPr>
              <w:tabs>
                <w:tab w:val="left" w:pos="540"/>
              </w:tabs>
              <w:contextualSpacing/>
              <w:jc w:val="both"/>
              <w:rPr>
                <w:rFonts w:eastAsia="Calibri"/>
                <w:sz w:val="22"/>
                <w:szCs w:val="22"/>
                <w:lang w:eastAsia="en-US"/>
              </w:rPr>
            </w:pPr>
          </w:p>
          <w:p w14:paraId="7320202C"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 xml:space="preserve">Знать базовые направления </w:t>
            </w:r>
            <w:proofErr w:type="spellStart"/>
            <w:r w:rsidRPr="00B760C1">
              <w:rPr>
                <w:rFonts w:eastAsia="Calibri"/>
                <w:sz w:val="22"/>
                <w:szCs w:val="22"/>
                <w:lang w:eastAsia="en-US"/>
              </w:rPr>
              <w:t>цифровизации</w:t>
            </w:r>
            <w:proofErr w:type="spellEnd"/>
            <w:r w:rsidRPr="00B760C1">
              <w:rPr>
                <w:rFonts w:eastAsia="Calibri"/>
                <w:sz w:val="22"/>
                <w:szCs w:val="22"/>
                <w:lang w:eastAsia="en-US"/>
              </w:rPr>
              <w:t xml:space="preserve"> госсектора экономики;</w:t>
            </w:r>
          </w:p>
          <w:p w14:paraId="327F248E"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Уметь на основе анализа данных информационных систем формировать информацию для принятия управленческих решений;</w:t>
            </w:r>
          </w:p>
          <w:p w14:paraId="52AA3D11" w14:textId="77777777" w:rsidR="00B760C1" w:rsidRDefault="00B760C1" w:rsidP="009E1C7E">
            <w:pPr>
              <w:tabs>
                <w:tab w:val="left" w:pos="540"/>
              </w:tabs>
              <w:contextualSpacing/>
              <w:jc w:val="both"/>
              <w:rPr>
                <w:rFonts w:eastAsia="Calibri"/>
                <w:sz w:val="22"/>
                <w:szCs w:val="22"/>
                <w:lang w:eastAsia="en-US"/>
              </w:rPr>
            </w:pPr>
          </w:p>
          <w:p w14:paraId="1BBE72A6" w14:textId="77777777" w:rsidR="00333910" w:rsidRPr="00B760C1" w:rsidRDefault="00333910" w:rsidP="009E1C7E">
            <w:pPr>
              <w:tabs>
                <w:tab w:val="left" w:pos="540"/>
              </w:tabs>
              <w:contextualSpacing/>
              <w:jc w:val="both"/>
              <w:rPr>
                <w:rFonts w:eastAsia="Calibri"/>
                <w:sz w:val="22"/>
                <w:szCs w:val="22"/>
                <w:lang w:eastAsia="en-US"/>
              </w:rPr>
            </w:pPr>
          </w:p>
          <w:p w14:paraId="67F59B13"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Знать модели трансформации современных государственных информационных систем</w:t>
            </w:r>
          </w:p>
          <w:p w14:paraId="544B294D"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Уметь определять тенденции развития цифровой трансформации в целях принятия управленческих решений;</w:t>
            </w:r>
          </w:p>
          <w:p w14:paraId="627C6369" w14:textId="77777777" w:rsidR="00B760C1" w:rsidRDefault="00B760C1" w:rsidP="009E1C7E">
            <w:pPr>
              <w:tabs>
                <w:tab w:val="left" w:pos="540"/>
              </w:tabs>
              <w:contextualSpacing/>
              <w:jc w:val="both"/>
              <w:rPr>
                <w:rFonts w:eastAsia="Calibri"/>
                <w:sz w:val="22"/>
                <w:szCs w:val="22"/>
                <w:lang w:eastAsia="en-US"/>
              </w:rPr>
            </w:pPr>
          </w:p>
          <w:p w14:paraId="74459552" w14:textId="77777777" w:rsidR="00333910" w:rsidRPr="00B760C1" w:rsidRDefault="00333910" w:rsidP="009E1C7E">
            <w:pPr>
              <w:tabs>
                <w:tab w:val="left" w:pos="540"/>
              </w:tabs>
              <w:contextualSpacing/>
              <w:jc w:val="both"/>
              <w:rPr>
                <w:rFonts w:eastAsia="Calibri"/>
                <w:sz w:val="22"/>
                <w:szCs w:val="22"/>
                <w:lang w:eastAsia="en-US"/>
              </w:rPr>
            </w:pPr>
          </w:p>
          <w:p w14:paraId="58FE9753" w14:textId="310DB073"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Знать модел</w:t>
            </w:r>
            <w:r w:rsidR="00FD1CC7">
              <w:rPr>
                <w:rFonts w:eastAsia="Calibri"/>
                <w:sz w:val="22"/>
                <w:szCs w:val="22"/>
                <w:lang w:eastAsia="en-US"/>
              </w:rPr>
              <w:t>и</w:t>
            </w:r>
            <w:r w:rsidRPr="00B760C1">
              <w:rPr>
                <w:rFonts w:eastAsia="Calibri"/>
                <w:sz w:val="22"/>
                <w:szCs w:val="22"/>
                <w:lang w:eastAsia="en-US"/>
              </w:rPr>
              <w:t xml:space="preserve"> функционирования современных государственных информационных систем</w:t>
            </w:r>
          </w:p>
          <w:p w14:paraId="3A001F5F"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Уметь на основе данных государственных информационных систем прогнозировать тенденции экономического развития.</w:t>
            </w:r>
          </w:p>
          <w:p w14:paraId="31C05FA5" w14:textId="77777777" w:rsidR="00B760C1" w:rsidRPr="00B760C1" w:rsidRDefault="00B760C1" w:rsidP="009E1C7E">
            <w:pPr>
              <w:tabs>
                <w:tab w:val="left" w:pos="540"/>
              </w:tabs>
              <w:contextualSpacing/>
              <w:jc w:val="both"/>
              <w:rPr>
                <w:rFonts w:eastAsia="Calibri"/>
                <w:sz w:val="22"/>
                <w:szCs w:val="22"/>
                <w:lang w:eastAsia="en-US"/>
              </w:rPr>
            </w:pPr>
          </w:p>
        </w:tc>
        <w:tc>
          <w:tcPr>
            <w:tcW w:w="4820" w:type="dxa"/>
          </w:tcPr>
          <w:p w14:paraId="5DE498E4" w14:textId="77777777" w:rsidR="00B760C1" w:rsidRPr="00FD1CC7" w:rsidRDefault="00333910" w:rsidP="009E1C7E">
            <w:pPr>
              <w:tabs>
                <w:tab w:val="left" w:pos="540"/>
              </w:tabs>
              <w:contextualSpacing/>
              <w:jc w:val="both"/>
              <w:rPr>
                <w:rFonts w:eastAsia="Calibri"/>
                <w:b/>
                <w:bCs/>
                <w:sz w:val="22"/>
                <w:szCs w:val="22"/>
                <w:lang w:eastAsia="en-US"/>
              </w:rPr>
            </w:pPr>
            <w:r w:rsidRPr="00FD1CC7">
              <w:rPr>
                <w:rFonts w:eastAsia="Calibri"/>
                <w:b/>
                <w:bCs/>
                <w:sz w:val="22"/>
                <w:szCs w:val="22"/>
                <w:lang w:eastAsia="en-US"/>
              </w:rPr>
              <w:lastRenderedPageBreak/>
              <w:t xml:space="preserve">Задание </w:t>
            </w:r>
          </w:p>
          <w:p w14:paraId="40977096" w14:textId="77777777" w:rsidR="00333910" w:rsidRPr="00FD1CC7" w:rsidRDefault="00333910" w:rsidP="00333910">
            <w:pPr>
              <w:widowControl w:val="0"/>
              <w:contextualSpacing/>
              <w:jc w:val="both"/>
              <w:rPr>
                <w:rFonts w:eastAsia="Calibri"/>
                <w:sz w:val="22"/>
                <w:szCs w:val="22"/>
                <w:lang w:eastAsia="en-US"/>
              </w:rPr>
            </w:pPr>
            <w:r w:rsidRPr="00FD1CC7">
              <w:rPr>
                <w:rFonts w:eastAsia="Calibri"/>
                <w:sz w:val="22"/>
                <w:szCs w:val="22"/>
                <w:lang w:eastAsia="en-US"/>
              </w:rPr>
              <w:t>Провести оценку общего статуса исполнения бюджетов национальных проектов и федеральных проектов с учетом использования ГИС «Электронный бюджет».</w:t>
            </w:r>
          </w:p>
          <w:p w14:paraId="6A41105C" w14:textId="77777777" w:rsidR="00333910" w:rsidRDefault="00333910" w:rsidP="00333910">
            <w:pPr>
              <w:widowControl w:val="0"/>
              <w:jc w:val="both"/>
              <w:rPr>
                <w:rFonts w:eastAsia="Calibri"/>
                <w:sz w:val="22"/>
                <w:szCs w:val="22"/>
                <w:lang w:eastAsia="en-US"/>
              </w:rPr>
            </w:pPr>
          </w:p>
          <w:p w14:paraId="6E388635" w14:textId="77777777" w:rsidR="00333910" w:rsidRPr="00FD1CC7" w:rsidRDefault="00333910" w:rsidP="00333910">
            <w:pPr>
              <w:widowControl w:val="0"/>
              <w:jc w:val="both"/>
              <w:rPr>
                <w:rFonts w:eastAsia="Calibri"/>
                <w:b/>
                <w:bCs/>
                <w:sz w:val="22"/>
                <w:szCs w:val="22"/>
                <w:lang w:eastAsia="en-US"/>
              </w:rPr>
            </w:pPr>
            <w:r w:rsidRPr="00FD1CC7">
              <w:rPr>
                <w:rFonts w:eastAsia="Calibri"/>
                <w:b/>
                <w:bCs/>
                <w:sz w:val="22"/>
                <w:szCs w:val="22"/>
                <w:lang w:eastAsia="en-US"/>
              </w:rPr>
              <w:t>Задание</w:t>
            </w:r>
          </w:p>
          <w:p w14:paraId="09818982" w14:textId="77777777" w:rsidR="00333910" w:rsidRPr="00FD1CC7" w:rsidRDefault="00333910" w:rsidP="00333910">
            <w:pPr>
              <w:widowControl w:val="0"/>
              <w:jc w:val="both"/>
              <w:rPr>
                <w:rFonts w:eastAsia="Calibri"/>
                <w:sz w:val="22"/>
                <w:szCs w:val="22"/>
                <w:lang w:eastAsia="en-US"/>
              </w:rPr>
            </w:pPr>
            <w:r w:rsidRPr="00FD1CC7">
              <w:rPr>
                <w:rFonts w:eastAsia="Calibri"/>
                <w:sz w:val="22"/>
                <w:szCs w:val="22"/>
                <w:lang w:eastAsia="en-US"/>
              </w:rPr>
              <w:t xml:space="preserve">Используя данные информационно-аналитической системы мониторинга ключевых показателей исполнения бюджетов бюджетной системы Российской Федерации (КПЭ) провести анализ исполнения 3-х бюджетов субъектов Российской Федерации (на выбор). Сформулировать выводы. </w:t>
            </w:r>
          </w:p>
          <w:p w14:paraId="3230CCEF" w14:textId="77777777" w:rsidR="00333910" w:rsidRPr="00FD1CC7" w:rsidRDefault="00333910" w:rsidP="00333910">
            <w:pPr>
              <w:widowControl w:val="0"/>
              <w:jc w:val="both"/>
              <w:rPr>
                <w:rFonts w:eastAsia="Calibri"/>
                <w:sz w:val="22"/>
                <w:szCs w:val="22"/>
                <w:lang w:eastAsia="en-US"/>
              </w:rPr>
            </w:pPr>
          </w:p>
          <w:p w14:paraId="54EB7CBC" w14:textId="77777777" w:rsidR="00333910" w:rsidRPr="00FD1CC7" w:rsidRDefault="00333910" w:rsidP="00333910">
            <w:pPr>
              <w:widowControl w:val="0"/>
              <w:jc w:val="both"/>
              <w:rPr>
                <w:rFonts w:eastAsia="Calibri"/>
                <w:b/>
                <w:bCs/>
                <w:sz w:val="22"/>
                <w:szCs w:val="22"/>
                <w:lang w:eastAsia="en-US"/>
              </w:rPr>
            </w:pPr>
            <w:r w:rsidRPr="00FD1CC7">
              <w:rPr>
                <w:rFonts w:eastAsia="Calibri"/>
                <w:b/>
                <w:bCs/>
                <w:sz w:val="22"/>
                <w:szCs w:val="22"/>
                <w:lang w:eastAsia="en-US"/>
              </w:rPr>
              <w:t>Задание</w:t>
            </w:r>
          </w:p>
          <w:p w14:paraId="657139C0" w14:textId="77777777" w:rsidR="00333910" w:rsidRPr="00FD1CC7" w:rsidRDefault="00333910" w:rsidP="00333910">
            <w:pPr>
              <w:widowControl w:val="0"/>
              <w:jc w:val="both"/>
              <w:rPr>
                <w:rFonts w:eastAsia="Calibri"/>
                <w:sz w:val="22"/>
                <w:szCs w:val="22"/>
                <w:lang w:eastAsia="en-US"/>
              </w:rPr>
            </w:pPr>
            <w:r w:rsidRPr="00FD1CC7">
              <w:rPr>
                <w:rFonts w:eastAsia="Calibri"/>
                <w:sz w:val="22"/>
                <w:szCs w:val="22"/>
                <w:lang w:eastAsia="en-US"/>
              </w:rPr>
              <w:t>Провести анализ сведений об операциях со средствами бюджетных и автономных учреждений, как участников процесса прогнозирования движения средств на едином казначейском счете.</w:t>
            </w:r>
          </w:p>
          <w:p w14:paraId="43C15EEE" w14:textId="77777777" w:rsidR="00333910" w:rsidRPr="00FD1CC7" w:rsidRDefault="00333910" w:rsidP="00333910">
            <w:pPr>
              <w:widowControl w:val="0"/>
              <w:jc w:val="both"/>
              <w:rPr>
                <w:rFonts w:eastAsia="Calibri"/>
                <w:sz w:val="22"/>
                <w:szCs w:val="22"/>
                <w:lang w:eastAsia="en-US"/>
              </w:rPr>
            </w:pPr>
            <w:r w:rsidRPr="00FD1CC7">
              <w:rPr>
                <w:rFonts w:eastAsia="Calibri"/>
                <w:sz w:val="22"/>
                <w:szCs w:val="22"/>
                <w:lang w:eastAsia="en-US"/>
              </w:rPr>
              <w:t xml:space="preserve">Перечислить операции, сведения о которых </w:t>
            </w:r>
            <w:r w:rsidRPr="00FD1CC7">
              <w:rPr>
                <w:rFonts w:eastAsia="Calibri"/>
                <w:sz w:val="22"/>
                <w:szCs w:val="22"/>
                <w:lang w:eastAsia="en-US"/>
              </w:rPr>
              <w:lastRenderedPageBreak/>
              <w:t>предоставляются в целях составления прогноза.</w:t>
            </w:r>
          </w:p>
          <w:p w14:paraId="0497152B" w14:textId="77777777" w:rsidR="00333910" w:rsidRDefault="00333910" w:rsidP="00333910">
            <w:pPr>
              <w:widowControl w:val="0"/>
              <w:jc w:val="both"/>
              <w:rPr>
                <w:rFonts w:eastAsia="Calibri"/>
                <w:sz w:val="22"/>
                <w:szCs w:val="22"/>
                <w:lang w:eastAsia="en-US"/>
              </w:rPr>
            </w:pPr>
          </w:p>
          <w:p w14:paraId="26E96613" w14:textId="77777777" w:rsidR="00333910" w:rsidRPr="00FD1CC7" w:rsidRDefault="00333910" w:rsidP="00333910">
            <w:pPr>
              <w:widowControl w:val="0"/>
              <w:jc w:val="both"/>
              <w:rPr>
                <w:rFonts w:eastAsia="Calibri"/>
                <w:b/>
                <w:bCs/>
                <w:sz w:val="22"/>
                <w:szCs w:val="22"/>
                <w:lang w:eastAsia="en-US"/>
              </w:rPr>
            </w:pPr>
            <w:r w:rsidRPr="00FD1CC7">
              <w:rPr>
                <w:rFonts w:eastAsia="Calibri"/>
                <w:b/>
                <w:bCs/>
                <w:sz w:val="22"/>
                <w:szCs w:val="22"/>
                <w:lang w:eastAsia="en-US"/>
              </w:rPr>
              <w:t>Задание</w:t>
            </w:r>
          </w:p>
          <w:p w14:paraId="59C99FF1" w14:textId="2FCCD622" w:rsidR="00333910" w:rsidRPr="00333910" w:rsidRDefault="00FD1CC7" w:rsidP="00333910">
            <w:pPr>
              <w:widowControl w:val="0"/>
              <w:jc w:val="both"/>
              <w:rPr>
                <w:rFonts w:eastAsia="Calibri"/>
                <w:sz w:val="22"/>
                <w:szCs w:val="22"/>
                <w:lang w:eastAsia="en-US"/>
              </w:rPr>
            </w:pPr>
            <w:r w:rsidRPr="00FD1CC7">
              <w:rPr>
                <w:rFonts w:eastAsia="Calibri"/>
                <w:sz w:val="22"/>
                <w:szCs w:val="22"/>
                <w:lang w:eastAsia="en-US"/>
              </w:rPr>
              <w:t>Поясните как разработка инструментов осуществления электронного санкционирования расходов участников казначейского сопровождения при исполнении контрактов (договоров) на основании электронных документов, подтверждающих возникновение денежных обязательств, сформированных в ГИИС «Электронный бюджет» может повлиять на результаты контрольных мероприятий</w:t>
            </w:r>
          </w:p>
        </w:tc>
      </w:tr>
      <w:tr w:rsidR="008637C9" w:rsidRPr="00B760C1" w14:paraId="12F5FD5D" w14:textId="0C5BAA48" w:rsidTr="00D50BC3">
        <w:tc>
          <w:tcPr>
            <w:tcW w:w="993" w:type="dxa"/>
            <w:shd w:val="clear" w:color="auto" w:fill="auto"/>
          </w:tcPr>
          <w:p w14:paraId="0312E55C"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ПКП-3</w:t>
            </w:r>
          </w:p>
        </w:tc>
        <w:tc>
          <w:tcPr>
            <w:tcW w:w="1559" w:type="dxa"/>
            <w:shd w:val="clear" w:color="auto" w:fill="auto"/>
          </w:tcPr>
          <w:p w14:paraId="2BB9C80C" w14:textId="1EF12381" w:rsidR="00FD2F1B" w:rsidRDefault="00FD2F1B" w:rsidP="008637C9">
            <w:pPr>
              <w:jc w:val="both"/>
              <w:rPr>
                <w:rFonts w:eastAsiaTheme="minorEastAsia"/>
                <w:sz w:val="22"/>
                <w:szCs w:val="22"/>
              </w:rPr>
            </w:pPr>
            <w:r>
              <w:rPr>
                <w:rFonts w:eastAsiaTheme="minorEastAsia"/>
                <w:sz w:val="22"/>
                <w:szCs w:val="22"/>
              </w:rPr>
              <w:t>ПКП-3</w:t>
            </w:r>
          </w:p>
          <w:p w14:paraId="06F59B65" w14:textId="46D670FF" w:rsidR="008637C9" w:rsidRPr="00B760C1" w:rsidRDefault="008637C9" w:rsidP="008637C9">
            <w:pPr>
              <w:jc w:val="both"/>
              <w:rPr>
                <w:rFonts w:eastAsiaTheme="minorEastAsia"/>
                <w:sz w:val="22"/>
                <w:szCs w:val="22"/>
              </w:rPr>
            </w:pPr>
            <w:r w:rsidRPr="00B760C1">
              <w:rPr>
                <w:rFonts w:eastAsiaTheme="minorEastAsia"/>
                <w:sz w:val="22"/>
                <w:szCs w:val="22"/>
              </w:rPr>
              <w:t xml:space="preserve">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 </w:t>
            </w:r>
          </w:p>
        </w:tc>
        <w:tc>
          <w:tcPr>
            <w:tcW w:w="2977" w:type="dxa"/>
            <w:shd w:val="clear" w:color="auto" w:fill="auto"/>
          </w:tcPr>
          <w:p w14:paraId="1757222D" w14:textId="77777777" w:rsidR="008637C9" w:rsidRPr="00B760C1" w:rsidRDefault="008637C9" w:rsidP="008637C9">
            <w:pPr>
              <w:pStyle w:val="af"/>
              <w:numPr>
                <w:ilvl w:val="0"/>
                <w:numId w:val="32"/>
              </w:numPr>
              <w:ind w:left="0" w:firstLine="0"/>
              <w:contextualSpacing/>
              <w:jc w:val="both"/>
              <w:rPr>
                <w:sz w:val="22"/>
                <w:szCs w:val="22"/>
              </w:rPr>
            </w:pPr>
            <w:r w:rsidRPr="00B760C1">
              <w:rPr>
                <w:sz w:val="22"/>
                <w:szCs w:val="22"/>
              </w:rPr>
              <w:t>Демонстрирует знания нормативных правовых актов, регулирующих организацию казначейского дела.</w:t>
            </w:r>
          </w:p>
          <w:p w14:paraId="04C6D077" w14:textId="77777777" w:rsidR="008637C9" w:rsidRPr="00B760C1" w:rsidRDefault="008637C9" w:rsidP="008637C9">
            <w:pPr>
              <w:pStyle w:val="af"/>
              <w:ind w:left="0"/>
              <w:contextualSpacing/>
              <w:jc w:val="both"/>
              <w:rPr>
                <w:sz w:val="22"/>
                <w:szCs w:val="22"/>
              </w:rPr>
            </w:pPr>
          </w:p>
          <w:p w14:paraId="5A380B55" w14:textId="77777777" w:rsidR="008637C9" w:rsidRPr="00B760C1" w:rsidRDefault="008637C9" w:rsidP="008637C9">
            <w:pPr>
              <w:pStyle w:val="af"/>
              <w:ind w:left="0"/>
              <w:contextualSpacing/>
              <w:jc w:val="both"/>
              <w:rPr>
                <w:sz w:val="22"/>
                <w:szCs w:val="22"/>
              </w:rPr>
            </w:pPr>
          </w:p>
          <w:p w14:paraId="33179083" w14:textId="77777777" w:rsidR="008637C9" w:rsidRPr="00B760C1" w:rsidRDefault="008637C9" w:rsidP="008637C9">
            <w:pPr>
              <w:pStyle w:val="af"/>
              <w:ind w:left="0"/>
              <w:contextualSpacing/>
              <w:jc w:val="both"/>
              <w:rPr>
                <w:sz w:val="22"/>
                <w:szCs w:val="22"/>
              </w:rPr>
            </w:pPr>
          </w:p>
          <w:p w14:paraId="2A0FBE78" w14:textId="77777777" w:rsidR="008637C9" w:rsidRDefault="008637C9" w:rsidP="008637C9">
            <w:pPr>
              <w:pStyle w:val="af"/>
              <w:ind w:left="0"/>
              <w:contextualSpacing/>
              <w:jc w:val="both"/>
              <w:rPr>
                <w:sz w:val="22"/>
                <w:szCs w:val="22"/>
              </w:rPr>
            </w:pPr>
          </w:p>
          <w:p w14:paraId="39FEBC30" w14:textId="77777777" w:rsidR="008637C9" w:rsidRDefault="008637C9" w:rsidP="008637C9">
            <w:pPr>
              <w:pStyle w:val="af"/>
              <w:ind w:left="0"/>
              <w:contextualSpacing/>
              <w:jc w:val="both"/>
              <w:rPr>
                <w:sz w:val="22"/>
                <w:szCs w:val="22"/>
              </w:rPr>
            </w:pPr>
          </w:p>
          <w:p w14:paraId="49700939" w14:textId="77777777" w:rsidR="008637C9" w:rsidRDefault="008637C9" w:rsidP="008637C9">
            <w:pPr>
              <w:pStyle w:val="af"/>
              <w:ind w:left="0"/>
              <w:contextualSpacing/>
              <w:jc w:val="both"/>
              <w:rPr>
                <w:sz w:val="22"/>
                <w:szCs w:val="22"/>
              </w:rPr>
            </w:pPr>
          </w:p>
          <w:p w14:paraId="3538B316" w14:textId="77777777" w:rsidR="008637C9" w:rsidRDefault="008637C9" w:rsidP="008637C9">
            <w:pPr>
              <w:pStyle w:val="af"/>
              <w:ind w:left="0"/>
              <w:contextualSpacing/>
              <w:jc w:val="both"/>
              <w:rPr>
                <w:sz w:val="22"/>
                <w:szCs w:val="22"/>
              </w:rPr>
            </w:pPr>
          </w:p>
          <w:p w14:paraId="040C28E8" w14:textId="77777777" w:rsidR="008637C9" w:rsidRDefault="008637C9" w:rsidP="008637C9">
            <w:pPr>
              <w:pStyle w:val="af"/>
              <w:ind w:left="0"/>
              <w:contextualSpacing/>
              <w:jc w:val="both"/>
              <w:rPr>
                <w:sz w:val="22"/>
                <w:szCs w:val="22"/>
              </w:rPr>
            </w:pPr>
          </w:p>
          <w:p w14:paraId="049E98BE" w14:textId="77777777" w:rsidR="008637C9" w:rsidRPr="00B760C1" w:rsidRDefault="008637C9" w:rsidP="008637C9">
            <w:pPr>
              <w:pStyle w:val="af"/>
              <w:ind w:left="0"/>
              <w:contextualSpacing/>
              <w:jc w:val="both"/>
              <w:rPr>
                <w:sz w:val="22"/>
                <w:szCs w:val="22"/>
              </w:rPr>
            </w:pPr>
          </w:p>
          <w:p w14:paraId="390AC302" w14:textId="77777777" w:rsidR="008637C9" w:rsidRPr="00B760C1" w:rsidRDefault="008637C9" w:rsidP="008637C9">
            <w:pPr>
              <w:pStyle w:val="af"/>
              <w:ind w:left="0"/>
              <w:contextualSpacing/>
              <w:jc w:val="both"/>
              <w:rPr>
                <w:sz w:val="22"/>
                <w:szCs w:val="22"/>
              </w:rPr>
            </w:pPr>
          </w:p>
          <w:p w14:paraId="6CE7ED27" w14:textId="1054BD3B" w:rsidR="008637C9" w:rsidRPr="008637C9" w:rsidRDefault="008637C9" w:rsidP="008637C9">
            <w:pPr>
              <w:pStyle w:val="af"/>
              <w:numPr>
                <w:ilvl w:val="0"/>
                <w:numId w:val="32"/>
              </w:numPr>
              <w:tabs>
                <w:tab w:val="left" w:pos="540"/>
              </w:tabs>
              <w:ind w:left="0" w:firstLine="0"/>
              <w:contextualSpacing/>
              <w:jc w:val="both"/>
              <w:rPr>
                <w:rFonts w:eastAsia="Calibri"/>
                <w:sz w:val="22"/>
                <w:szCs w:val="22"/>
                <w:lang w:eastAsia="en-US"/>
              </w:rPr>
            </w:pPr>
            <w:r w:rsidRPr="008637C9">
              <w:rPr>
                <w:sz w:val="22"/>
                <w:szCs w:val="22"/>
              </w:rPr>
              <w:t>Применяет казначейские технологии и инструменты для эффективного управления денежными средствами.</w:t>
            </w:r>
          </w:p>
        </w:tc>
        <w:tc>
          <w:tcPr>
            <w:tcW w:w="4110" w:type="dxa"/>
            <w:shd w:val="clear" w:color="auto" w:fill="auto"/>
          </w:tcPr>
          <w:p w14:paraId="1881F1AC"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Знать основы нормативно-правового регулирования казначейской системы исполнения бюджета</w:t>
            </w:r>
          </w:p>
          <w:p w14:paraId="4C211ABE"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разрабатывать и предлагать направления пути совершенствования казначейского обслуживания бюджетов</w:t>
            </w:r>
          </w:p>
          <w:p w14:paraId="2D0BBAE6" w14:textId="77777777" w:rsidR="008637C9" w:rsidRPr="00B760C1" w:rsidRDefault="008637C9" w:rsidP="008637C9">
            <w:pPr>
              <w:tabs>
                <w:tab w:val="left" w:pos="540"/>
              </w:tabs>
              <w:contextualSpacing/>
              <w:jc w:val="both"/>
              <w:rPr>
                <w:rFonts w:eastAsia="Calibri"/>
                <w:sz w:val="22"/>
                <w:szCs w:val="22"/>
                <w:lang w:eastAsia="en-US"/>
              </w:rPr>
            </w:pPr>
          </w:p>
          <w:p w14:paraId="360DD529" w14:textId="77777777" w:rsidR="008637C9" w:rsidRPr="00B760C1" w:rsidRDefault="008637C9" w:rsidP="008637C9">
            <w:pPr>
              <w:tabs>
                <w:tab w:val="left" w:pos="540"/>
              </w:tabs>
              <w:contextualSpacing/>
              <w:jc w:val="both"/>
              <w:rPr>
                <w:rFonts w:eastAsia="Calibri"/>
                <w:sz w:val="22"/>
                <w:szCs w:val="22"/>
                <w:lang w:eastAsia="en-US"/>
              </w:rPr>
            </w:pPr>
          </w:p>
          <w:p w14:paraId="4BB743EF" w14:textId="77777777" w:rsidR="008637C9" w:rsidRPr="00B760C1" w:rsidRDefault="008637C9" w:rsidP="008637C9">
            <w:pPr>
              <w:tabs>
                <w:tab w:val="left" w:pos="540"/>
              </w:tabs>
              <w:contextualSpacing/>
              <w:jc w:val="both"/>
              <w:rPr>
                <w:rFonts w:eastAsia="Calibri"/>
                <w:sz w:val="22"/>
                <w:szCs w:val="22"/>
                <w:lang w:eastAsia="en-US"/>
              </w:rPr>
            </w:pPr>
          </w:p>
          <w:p w14:paraId="50B610F3" w14:textId="77777777" w:rsidR="008637C9" w:rsidRDefault="008637C9" w:rsidP="008637C9">
            <w:pPr>
              <w:tabs>
                <w:tab w:val="left" w:pos="540"/>
              </w:tabs>
              <w:contextualSpacing/>
              <w:jc w:val="both"/>
              <w:rPr>
                <w:rFonts w:eastAsia="Calibri"/>
                <w:sz w:val="22"/>
                <w:szCs w:val="22"/>
                <w:lang w:eastAsia="en-US"/>
              </w:rPr>
            </w:pPr>
          </w:p>
          <w:p w14:paraId="6FC29930" w14:textId="77777777" w:rsidR="008637C9" w:rsidRDefault="008637C9" w:rsidP="008637C9">
            <w:pPr>
              <w:tabs>
                <w:tab w:val="left" w:pos="540"/>
              </w:tabs>
              <w:contextualSpacing/>
              <w:jc w:val="both"/>
              <w:rPr>
                <w:rFonts w:eastAsia="Calibri"/>
                <w:sz w:val="22"/>
                <w:szCs w:val="22"/>
                <w:lang w:eastAsia="en-US"/>
              </w:rPr>
            </w:pPr>
          </w:p>
          <w:p w14:paraId="012762D9" w14:textId="77777777" w:rsidR="008637C9" w:rsidRDefault="008637C9" w:rsidP="008637C9">
            <w:pPr>
              <w:tabs>
                <w:tab w:val="left" w:pos="540"/>
              </w:tabs>
              <w:contextualSpacing/>
              <w:jc w:val="both"/>
              <w:rPr>
                <w:rFonts w:eastAsia="Calibri"/>
                <w:sz w:val="22"/>
                <w:szCs w:val="22"/>
                <w:lang w:eastAsia="en-US"/>
              </w:rPr>
            </w:pPr>
          </w:p>
          <w:p w14:paraId="4A750E5D" w14:textId="77777777" w:rsidR="008637C9" w:rsidRDefault="008637C9" w:rsidP="008637C9">
            <w:pPr>
              <w:tabs>
                <w:tab w:val="left" w:pos="540"/>
              </w:tabs>
              <w:contextualSpacing/>
              <w:jc w:val="both"/>
              <w:rPr>
                <w:rFonts w:eastAsia="Calibri"/>
                <w:sz w:val="22"/>
                <w:szCs w:val="22"/>
                <w:lang w:eastAsia="en-US"/>
              </w:rPr>
            </w:pPr>
          </w:p>
          <w:p w14:paraId="40B491A4" w14:textId="77777777" w:rsidR="008637C9" w:rsidRDefault="008637C9" w:rsidP="008637C9">
            <w:pPr>
              <w:tabs>
                <w:tab w:val="left" w:pos="540"/>
              </w:tabs>
              <w:contextualSpacing/>
              <w:jc w:val="both"/>
              <w:rPr>
                <w:rFonts w:eastAsia="Calibri"/>
                <w:sz w:val="22"/>
                <w:szCs w:val="22"/>
                <w:lang w:eastAsia="en-US"/>
              </w:rPr>
            </w:pPr>
          </w:p>
          <w:p w14:paraId="53BBB543" w14:textId="77777777" w:rsidR="008637C9" w:rsidRPr="00B760C1" w:rsidRDefault="008637C9" w:rsidP="008637C9">
            <w:pPr>
              <w:tabs>
                <w:tab w:val="left" w:pos="540"/>
              </w:tabs>
              <w:contextualSpacing/>
              <w:jc w:val="both"/>
              <w:rPr>
                <w:rFonts w:eastAsia="Calibri"/>
                <w:sz w:val="22"/>
                <w:szCs w:val="22"/>
                <w:lang w:eastAsia="en-US"/>
              </w:rPr>
            </w:pPr>
          </w:p>
          <w:p w14:paraId="73B50E0B"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Знать технологии управления ликвидностью единого казначейского счета</w:t>
            </w:r>
          </w:p>
          <w:p w14:paraId="03E8BF0D"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применять инструменты управления остатками средств на едином казначейском счете</w:t>
            </w:r>
          </w:p>
        </w:tc>
        <w:tc>
          <w:tcPr>
            <w:tcW w:w="4820" w:type="dxa"/>
          </w:tcPr>
          <w:p w14:paraId="61DECC80" w14:textId="41B4D573" w:rsidR="008637C9" w:rsidRPr="008637C9" w:rsidRDefault="008637C9" w:rsidP="008637C9">
            <w:pPr>
              <w:widowControl w:val="0"/>
              <w:rPr>
                <w:b/>
                <w:bCs/>
                <w:color w:val="000000"/>
                <w:sz w:val="20"/>
                <w:szCs w:val="20"/>
                <w:shd w:val="clear" w:color="auto" w:fill="FFFFFF"/>
              </w:rPr>
            </w:pPr>
            <w:r w:rsidRPr="008637C9">
              <w:rPr>
                <w:b/>
                <w:bCs/>
                <w:color w:val="000000" w:themeColor="text1"/>
                <w:sz w:val="20"/>
                <w:szCs w:val="20"/>
                <w:shd w:val="clear" w:color="auto" w:fill="FFFFFF"/>
              </w:rPr>
              <w:t xml:space="preserve">Задание </w:t>
            </w:r>
          </w:p>
          <w:p w14:paraId="497EB0D4" w14:textId="77777777" w:rsidR="008637C9" w:rsidRDefault="008637C9" w:rsidP="008637C9">
            <w:pPr>
              <w:tabs>
                <w:tab w:val="left" w:pos="540"/>
              </w:tabs>
              <w:contextualSpacing/>
              <w:jc w:val="both"/>
            </w:pPr>
            <w:r>
              <w:rPr>
                <w:rFonts w:eastAsia="Calibri"/>
                <w:sz w:val="22"/>
                <w:szCs w:val="22"/>
                <w:lang w:eastAsia="en-US"/>
              </w:rPr>
              <w:t>Заполните таблицу «Функциональная целевая модель бюджетного мониторинга»</w:t>
            </w:r>
          </w:p>
          <w:tbl>
            <w:tblPr>
              <w:tblW w:w="3567" w:type="dxa"/>
              <w:tblLayout w:type="fixed"/>
              <w:tblLook w:val="0000" w:firstRow="0" w:lastRow="0" w:firstColumn="0" w:lastColumn="0" w:noHBand="0" w:noVBand="0"/>
            </w:tblPr>
            <w:tblGrid>
              <w:gridCol w:w="1157"/>
              <w:gridCol w:w="1276"/>
              <w:gridCol w:w="1134"/>
            </w:tblGrid>
            <w:tr w:rsidR="008637C9" w:rsidRPr="008637C9" w14:paraId="1B4B5908" w14:textId="77777777" w:rsidTr="008637C9">
              <w:tc>
                <w:tcPr>
                  <w:tcW w:w="1157" w:type="dxa"/>
                  <w:tcBorders>
                    <w:top w:val="single" w:sz="4" w:space="0" w:color="000000"/>
                    <w:left w:val="single" w:sz="4" w:space="0" w:color="000000"/>
                    <w:bottom w:val="single" w:sz="4" w:space="0" w:color="000000"/>
                    <w:right w:val="single" w:sz="4" w:space="0" w:color="000000"/>
                  </w:tcBorders>
                  <w:shd w:val="clear" w:color="auto" w:fill="auto"/>
                </w:tcPr>
                <w:p w14:paraId="1C5292FA" w14:textId="77777777" w:rsidR="008637C9" w:rsidRPr="008637C9" w:rsidRDefault="008637C9" w:rsidP="008637C9">
                  <w:pPr>
                    <w:tabs>
                      <w:tab w:val="left" w:pos="540"/>
                    </w:tabs>
                    <w:contextualSpacing/>
                    <w:jc w:val="both"/>
                    <w:rPr>
                      <w:sz w:val="16"/>
                      <w:szCs w:val="16"/>
                    </w:rPr>
                  </w:pPr>
                  <w:r w:rsidRPr="008637C9">
                    <w:rPr>
                      <w:rFonts w:eastAsia="Calibri"/>
                      <w:sz w:val="16"/>
                      <w:szCs w:val="16"/>
                      <w:lang w:eastAsia="en-US"/>
                    </w:rPr>
                    <w:t>Наименование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6DD521F" w14:textId="77777777" w:rsidR="008637C9" w:rsidRPr="008637C9" w:rsidRDefault="008637C9" w:rsidP="008637C9">
                  <w:pPr>
                    <w:tabs>
                      <w:tab w:val="left" w:pos="540"/>
                    </w:tabs>
                    <w:contextualSpacing/>
                    <w:jc w:val="both"/>
                    <w:rPr>
                      <w:sz w:val="16"/>
                      <w:szCs w:val="16"/>
                    </w:rPr>
                  </w:pPr>
                  <w:r w:rsidRPr="008637C9">
                    <w:rPr>
                      <w:rFonts w:eastAsia="Calibri"/>
                      <w:sz w:val="16"/>
                      <w:szCs w:val="16"/>
                      <w:lang w:eastAsia="en-US"/>
                    </w:rPr>
                    <w:t>Целеполагание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3A425D0" w14:textId="77777777" w:rsidR="008637C9" w:rsidRPr="008637C9" w:rsidRDefault="008637C9" w:rsidP="008637C9">
                  <w:pPr>
                    <w:tabs>
                      <w:tab w:val="left" w:pos="540"/>
                    </w:tabs>
                    <w:contextualSpacing/>
                    <w:jc w:val="both"/>
                    <w:rPr>
                      <w:sz w:val="16"/>
                      <w:szCs w:val="16"/>
                    </w:rPr>
                  </w:pPr>
                  <w:r w:rsidRPr="008637C9">
                    <w:rPr>
                      <w:rFonts w:eastAsia="Calibri"/>
                      <w:sz w:val="16"/>
                      <w:szCs w:val="16"/>
                      <w:lang w:eastAsia="en-US"/>
                    </w:rPr>
                    <w:t>Функции</w:t>
                  </w:r>
                </w:p>
              </w:tc>
            </w:tr>
            <w:tr w:rsidR="008637C9" w:rsidRPr="008637C9" w14:paraId="47A9A124" w14:textId="77777777" w:rsidTr="008637C9">
              <w:tc>
                <w:tcPr>
                  <w:tcW w:w="1157" w:type="dxa"/>
                  <w:tcBorders>
                    <w:top w:val="single" w:sz="4" w:space="0" w:color="000000"/>
                    <w:left w:val="single" w:sz="4" w:space="0" w:color="000000"/>
                    <w:bottom w:val="single" w:sz="4" w:space="0" w:color="000000"/>
                    <w:right w:val="single" w:sz="4" w:space="0" w:color="000000"/>
                  </w:tcBorders>
                  <w:shd w:val="clear" w:color="auto" w:fill="auto"/>
                </w:tcPr>
                <w:p w14:paraId="34A351C9" w14:textId="77777777" w:rsidR="008637C9" w:rsidRPr="008637C9" w:rsidRDefault="008637C9" w:rsidP="008637C9">
                  <w:pPr>
                    <w:tabs>
                      <w:tab w:val="left" w:pos="540"/>
                    </w:tabs>
                    <w:contextualSpacing/>
                    <w:jc w:val="both"/>
                    <w:rPr>
                      <w:sz w:val="16"/>
                      <w:szCs w:val="16"/>
                    </w:rPr>
                  </w:pPr>
                  <w:r w:rsidRPr="008637C9">
                    <w:rPr>
                      <w:rFonts w:eastAsia="Calibri"/>
                      <w:sz w:val="16"/>
                      <w:szCs w:val="16"/>
                      <w:lang w:eastAsia="en-US"/>
                    </w:rPr>
                    <w:t>Операционный уровень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885699A" w14:textId="77777777" w:rsidR="008637C9" w:rsidRPr="008637C9" w:rsidRDefault="008637C9" w:rsidP="008637C9">
                  <w:pPr>
                    <w:tabs>
                      <w:tab w:val="left" w:pos="540"/>
                    </w:tabs>
                    <w:snapToGrid w:val="0"/>
                    <w:contextualSpacing/>
                    <w:jc w:val="both"/>
                    <w:rPr>
                      <w:rFonts w:eastAsia="Calibri"/>
                      <w:sz w:val="16"/>
                      <w:szCs w:val="16"/>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1313421" w14:textId="77777777" w:rsidR="008637C9" w:rsidRPr="008637C9" w:rsidRDefault="008637C9" w:rsidP="008637C9">
                  <w:pPr>
                    <w:tabs>
                      <w:tab w:val="left" w:pos="540"/>
                    </w:tabs>
                    <w:snapToGrid w:val="0"/>
                    <w:contextualSpacing/>
                    <w:jc w:val="both"/>
                    <w:rPr>
                      <w:rFonts w:eastAsia="Calibri"/>
                      <w:sz w:val="16"/>
                      <w:szCs w:val="16"/>
                      <w:lang w:eastAsia="en-US"/>
                    </w:rPr>
                  </w:pPr>
                </w:p>
              </w:tc>
            </w:tr>
            <w:tr w:rsidR="008637C9" w:rsidRPr="008637C9" w14:paraId="18F64275" w14:textId="77777777" w:rsidTr="008637C9">
              <w:tc>
                <w:tcPr>
                  <w:tcW w:w="1157" w:type="dxa"/>
                  <w:tcBorders>
                    <w:top w:val="single" w:sz="4" w:space="0" w:color="000000"/>
                    <w:left w:val="single" w:sz="4" w:space="0" w:color="000000"/>
                    <w:bottom w:val="single" w:sz="4" w:space="0" w:color="000000"/>
                    <w:right w:val="single" w:sz="4" w:space="0" w:color="000000"/>
                  </w:tcBorders>
                  <w:shd w:val="clear" w:color="auto" w:fill="auto"/>
                </w:tcPr>
                <w:p w14:paraId="5197C309" w14:textId="77777777" w:rsidR="008637C9" w:rsidRPr="008637C9" w:rsidRDefault="008637C9" w:rsidP="008637C9">
                  <w:pPr>
                    <w:tabs>
                      <w:tab w:val="left" w:pos="540"/>
                    </w:tabs>
                    <w:contextualSpacing/>
                    <w:jc w:val="both"/>
                    <w:rPr>
                      <w:sz w:val="16"/>
                      <w:szCs w:val="16"/>
                    </w:rPr>
                  </w:pPr>
                  <w:r w:rsidRPr="008637C9">
                    <w:rPr>
                      <w:rFonts w:eastAsia="Calibri"/>
                      <w:sz w:val="16"/>
                      <w:szCs w:val="16"/>
                      <w:lang w:eastAsia="en-US"/>
                    </w:rPr>
                    <w:t>Тактический уровень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6220BC2" w14:textId="77777777" w:rsidR="008637C9" w:rsidRPr="008637C9" w:rsidRDefault="008637C9" w:rsidP="008637C9">
                  <w:pPr>
                    <w:tabs>
                      <w:tab w:val="left" w:pos="540"/>
                    </w:tabs>
                    <w:snapToGrid w:val="0"/>
                    <w:contextualSpacing/>
                    <w:jc w:val="both"/>
                    <w:rPr>
                      <w:rFonts w:eastAsia="Calibri"/>
                      <w:sz w:val="16"/>
                      <w:szCs w:val="16"/>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329E300" w14:textId="77777777" w:rsidR="008637C9" w:rsidRPr="008637C9" w:rsidRDefault="008637C9" w:rsidP="008637C9">
                  <w:pPr>
                    <w:tabs>
                      <w:tab w:val="left" w:pos="540"/>
                    </w:tabs>
                    <w:snapToGrid w:val="0"/>
                    <w:contextualSpacing/>
                    <w:jc w:val="both"/>
                    <w:rPr>
                      <w:rFonts w:eastAsia="Calibri"/>
                      <w:sz w:val="16"/>
                      <w:szCs w:val="16"/>
                      <w:lang w:eastAsia="en-US"/>
                    </w:rPr>
                  </w:pPr>
                </w:p>
              </w:tc>
            </w:tr>
            <w:tr w:rsidR="008637C9" w:rsidRPr="008637C9" w14:paraId="51B14861" w14:textId="77777777" w:rsidTr="008637C9">
              <w:tc>
                <w:tcPr>
                  <w:tcW w:w="1157" w:type="dxa"/>
                  <w:tcBorders>
                    <w:top w:val="single" w:sz="4" w:space="0" w:color="000000"/>
                    <w:left w:val="single" w:sz="4" w:space="0" w:color="000000"/>
                    <w:bottom w:val="single" w:sz="4" w:space="0" w:color="000000"/>
                    <w:right w:val="single" w:sz="4" w:space="0" w:color="000000"/>
                  </w:tcBorders>
                  <w:shd w:val="clear" w:color="auto" w:fill="auto"/>
                </w:tcPr>
                <w:p w14:paraId="3A60329C" w14:textId="77777777" w:rsidR="008637C9" w:rsidRPr="008637C9" w:rsidRDefault="008637C9" w:rsidP="008637C9">
                  <w:pPr>
                    <w:tabs>
                      <w:tab w:val="left" w:pos="540"/>
                    </w:tabs>
                    <w:contextualSpacing/>
                    <w:jc w:val="both"/>
                    <w:rPr>
                      <w:sz w:val="16"/>
                      <w:szCs w:val="16"/>
                    </w:rPr>
                  </w:pPr>
                  <w:r w:rsidRPr="008637C9">
                    <w:rPr>
                      <w:rFonts w:eastAsia="Calibri"/>
                      <w:sz w:val="16"/>
                      <w:szCs w:val="16"/>
                      <w:lang w:eastAsia="en-US"/>
                    </w:rPr>
                    <w:t>Стратегический уровень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78255AE" w14:textId="77777777" w:rsidR="008637C9" w:rsidRPr="008637C9" w:rsidRDefault="008637C9" w:rsidP="008637C9">
                  <w:pPr>
                    <w:tabs>
                      <w:tab w:val="left" w:pos="540"/>
                    </w:tabs>
                    <w:snapToGrid w:val="0"/>
                    <w:contextualSpacing/>
                    <w:jc w:val="both"/>
                    <w:rPr>
                      <w:rFonts w:eastAsia="Calibri"/>
                      <w:sz w:val="16"/>
                      <w:szCs w:val="16"/>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E1DA0DD" w14:textId="77777777" w:rsidR="008637C9" w:rsidRPr="008637C9" w:rsidRDefault="008637C9" w:rsidP="008637C9">
                  <w:pPr>
                    <w:tabs>
                      <w:tab w:val="left" w:pos="540"/>
                    </w:tabs>
                    <w:snapToGrid w:val="0"/>
                    <w:contextualSpacing/>
                    <w:jc w:val="both"/>
                    <w:rPr>
                      <w:rFonts w:eastAsia="Calibri"/>
                      <w:sz w:val="16"/>
                      <w:szCs w:val="16"/>
                      <w:lang w:eastAsia="en-US"/>
                    </w:rPr>
                  </w:pPr>
                </w:p>
              </w:tc>
            </w:tr>
          </w:tbl>
          <w:p w14:paraId="40A91178" w14:textId="77777777" w:rsidR="008637C9" w:rsidRDefault="008637C9" w:rsidP="008637C9">
            <w:pPr>
              <w:widowControl w:val="0"/>
              <w:jc w:val="both"/>
              <w:rPr>
                <w:color w:val="000000"/>
                <w:sz w:val="20"/>
                <w:szCs w:val="20"/>
                <w:shd w:val="clear" w:color="auto" w:fill="FFFFFF"/>
              </w:rPr>
            </w:pPr>
            <w:r>
              <w:rPr>
                <w:color w:val="000000" w:themeColor="text1"/>
                <w:sz w:val="20"/>
                <w:szCs w:val="20"/>
                <w:shd w:val="clear" w:color="auto" w:fill="FFFFFF"/>
              </w:rPr>
              <w:t xml:space="preserve">Опишите проблемы поиска информации для составления прогноза. Составьте перечень участников процесса прогнозирования, операции </w:t>
            </w:r>
            <w:proofErr w:type="gramStart"/>
            <w:r>
              <w:rPr>
                <w:color w:val="000000" w:themeColor="text1"/>
                <w:sz w:val="20"/>
                <w:szCs w:val="20"/>
                <w:shd w:val="clear" w:color="auto" w:fill="FFFFFF"/>
              </w:rPr>
              <w:t>со средствами</w:t>
            </w:r>
            <w:proofErr w:type="gramEnd"/>
            <w:r>
              <w:rPr>
                <w:color w:val="000000" w:themeColor="text1"/>
                <w:sz w:val="20"/>
                <w:szCs w:val="20"/>
                <w:shd w:val="clear" w:color="auto" w:fill="FFFFFF"/>
              </w:rPr>
              <w:t xml:space="preserve"> которых необходимо использовать при составлении прогноза средств на ЕКС.</w:t>
            </w:r>
          </w:p>
          <w:p w14:paraId="3879421E" w14:textId="77777777" w:rsidR="008637C9" w:rsidRDefault="008637C9" w:rsidP="008637C9">
            <w:pPr>
              <w:tabs>
                <w:tab w:val="left" w:pos="540"/>
              </w:tabs>
              <w:contextualSpacing/>
              <w:jc w:val="both"/>
              <w:rPr>
                <w:rFonts w:eastAsia="Calibri"/>
                <w:sz w:val="22"/>
                <w:szCs w:val="22"/>
                <w:lang w:eastAsia="en-US"/>
              </w:rPr>
            </w:pPr>
          </w:p>
          <w:p w14:paraId="709CAD95" w14:textId="77777777" w:rsidR="008637C9" w:rsidRPr="008637C9" w:rsidRDefault="008637C9" w:rsidP="008637C9">
            <w:pPr>
              <w:tabs>
                <w:tab w:val="left" w:pos="540"/>
              </w:tabs>
              <w:contextualSpacing/>
              <w:jc w:val="both"/>
              <w:rPr>
                <w:rFonts w:eastAsia="Calibri"/>
                <w:b/>
                <w:bCs/>
                <w:sz w:val="22"/>
                <w:szCs w:val="22"/>
                <w:lang w:eastAsia="en-US"/>
              </w:rPr>
            </w:pPr>
            <w:r w:rsidRPr="008637C9">
              <w:rPr>
                <w:rFonts w:eastAsia="Calibri"/>
                <w:b/>
                <w:bCs/>
                <w:sz w:val="22"/>
                <w:szCs w:val="22"/>
                <w:lang w:eastAsia="en-US"/>
              </w:rPr>
              <w:t xml:space="preserve">Задание </w:t>
            </w:r>
          </w:p>
          <w:p w14:paraId="45BC19B3" w14:textId="77777777" w:rsidR="008637C9" w:rsidRDefault="008637C9" w:rsidP="008637C9">
            <w:pPr>
              <w:tabs>
                <w:tab w:val="left" w:pos="540"/>
              </w:tabs>
              <w:contextualSpacing/>
              <w:jc w:val="both"/>
            </w:pPr>
            <w:r>
              <w:rPr>
                <w:rFonts w:eastAsia="Calibri"/>
                <w:sz w:val="22"/>
                <w:szCs w:val="22"/>
                <w:lang w:eastAsia="en-US"/>
              </w:rPr>
              <w:t>Опишите механизм бюджетного мониторинга достижения национальных целей в соответствии с Указом Президента №204.</w:t>
            </w:r>
          </w:p>
          <w:p w14:paraId="5C32C982" w14:textId="77777777" w:rsidR="008637C9" w:rsidRDefault="008637C9" w:rsidP="008637C9">
            <w:pPr>
              <w:tabs>
                <w:tab w:val="left" w:pos="540"/>
              </w:tabs>
              <w:contextualSpacing/>
              <w:jc w:val="both"/>
            </w:pPr>
            <w:r>
              <w:rPr>
                <w:rFonts w:eastAsia="Calibri"/>
                <w:sz w:val="22"/>
                <w:szCs w:val="22"/>
                <w:lang w:eastAsia="en-US"/>
              </w:rPr>
              <w:t>Объект мониторинга – «</w:t>
            </w:r>
            <w:r>
              <w:rPr>
                <w:rFonts w:eastAsia="Calibri"/>
                <w:b/>
                <w:bCs/>
                <w:i/>
                <w:iCs/>
                <w:sz w:val="22"/>
                <w:szCs w:val="22"/>
                <w:lang w:eastAsia="en-US"/>
              </w:rPr>
              <w:t>Документы</w:t>
            </w:r>
            <w:r>
              <w:rPr>
                <w:rFonts w:eastAsia="Calibri"/>
                <w:sz w:val="22"/>
                <w:szCs w:val="22"/>
                <w:lang w:eastAsia="en-US"/>
              </w:rPr>
              <w:t xml:space="preserve">». Выбрав один паспорт национального проекта. </w:t>
            </w:r>
          </w:p>
          <w:p w14:paraId="23696622" w14:textId="77777777" w:rsidR="008637C9" w:rsidRDefault="008637C9" w:rsidP="008637C9">
            <w:pPr>
              <w:tabs>
                <w:tab w:val="left" w:pos="540"/>
              </w:tabs>
              <w:contextualSpacing/>
              <w:jc w:val="both"/>
            </w:pPr>
            <w:r>
              <w:rPr>
                <w:rFonts w:eastAsia="Calibri"/>
                <w:i/>
                <w:iCs/>
                <w:sz w:val="20"/>
                <w:szCs w:val="20"/>
                <w:lang w:eastAsia="en-US"/>
              </w:rPr>
              <w:t xml:space="preserve">Планирование: </w:t>
            </w:r>
          </w:p>
          <w:p w14:paraId="1D7FDB07" w14:textId="77777777" w:rsidR="008637C9" w:rsidRDefault="008637C9" w:rsidP="008637C9">
            <w:pPr>
              <w:tabs>
                <w:tab w:val="left" w:pos="540"/>
              </w:tabs>
              <w:contextualSpacing/>
              <w:jc w:val="both"/>
            </w:pPr>
            <w:r>
              <w:rPr>
                <w:rFonts w:eastAsia="Calibri"/>
                <w:sz w:val="20"/>
                <w:szCs w:val="20"/>
                <w:lang w:eastAsia="en-US"/>
              </w:rPr>
              <w:lastRenderedPageBreak/>
              <w:t>Сроки разработки и утверждения паспортов на всех уровнях.</w:t>
            </w:r>
          </w:p>
          <w:p w14:paraId="4D02699E" w14:textId="77777777" w:rsidR="008637C9" w:rsidRDefault="008637C9" w:rsidP="008637C9">
            <w:pPr>
              <w:tabs>
                <w:tab w:val="left" w:pos="540"/>
              </w:tabs>
              <w:contextualSpacing/>
              <w:jc w:val="both"/>
            </w:pPr>
            <w:r>
              <w:rPr>
                <w:rFonts w:eastAsia="Calibri"/>
                <w:sz w:val="20"/>
                <w:szCs w:val="20"/>
                <w:lang w:eastAsia="en-US"/>
              </w:rPr>
              <w:t>Соответствие содержимого федеральных и региональных паспортов паспорту национального проекта (программы).</w:t>
            </w:r>
          </w:p>
          <w:p w14:paraId="33A042C8" w14:textId="709AB693" w:rsidR="008637C9" w:rsidRPr="00B760C1" w:rsidRDefault="008637C9" w:rsidP="008637C9">
            <w:pPr>
              <w:tabs>
                <w:tab w:val="left" w:pos="540"/>
              </w:tabs>
              <w:contextualSpacing/>
              <w:jc w:val="both"/>
              <w:rPr>
                <w:rFonts w:eastAsia="Calibri"/>
                <w:sz w:val="22"/>
                <w:szCs w:val="22"/>
                <w:lang w:eastAsia="en-US"/>
              </w:rPr>
            </w:pPr>
            <w:r>
              <w:rPr>
                <w:rFonts w:eastAsia="Calibri"/>
                <w:sz w:val="20"/>
                <w:szCs w:val="20"/>
                <w:lang w:eastAsia="en-US"/>
              </w:rPr>
              <w:t>Соответствие содержимого региональных паспортов федеральному паспорту проекта (программы).</w:t>
            </w:r>
          </w:p>
        </w:tc>
      </w:tr>
      <w:tr w:rsidR="008637C9" w:rsidRPr="00B760C1" w14:paraId="0E9E90CF" w14:textId="1F103248" w:rsidTr="00D50BC3">
        <w:tc>
          <w:tcPr>
            <w:tcW w:w="993" w:type="dxa"/>
            <w:shd w:val="clear" w:color="auto" w:fill="auto"/>
          </w:tcPr>
          <w:p w14:paraId="02058FA3"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ПКП-4</w:t>
            </w:r>
          </w:p>
        </w:tc>
        <w:tc>
          <w:tcPr>
            <w:tcW w:w="1559" w:type="dxa"/>
            <w:shd w:val="clear" w:color="auto" w:fill="auto"/>
          </w:tcPr>
          <w:p w14:paraId="21084F95" w14:textId="77777777" w:rsidR="00FD2F1B" w:rsidRDefault="00FD2F1B" w:rsidP="008637C9">
            <w:pPr>
              <w:tabs>
                <w:tab w:val="left" w:pos="540"/>
              </w:tabs>
              <w:contextualSpacing/>
              <w:jc w:val="both"/>
              <w:rPr>
                <w:sz w:val="22"/>
                <w:szCs w:val="22"/>
              </w:rPr>
            </w:pPr>
            <w:r>
              <w:rPr>
                <w:sz w:val="22"/>
                <w:szCs w:val="22"/>
              </w:rPr>
              <w:t>ПКП-4</w:t>
            </w:r>
          </w:p>
          <w:p w14:paraId="2A641232" w14:textId="76BBE335" w:rsidR="008637C9" w:rsidRPr="00B760C1" w:rsidRDefault="008637C9" w:rsidP="008637C9">
            <w:pPr>
              <w:tabs>
                <w:tab w:val="left" w:pos="540"/>
              </w:tabs>
              <w:contextualSpacing/>
              <w:jc w:val="both"/>
              <w:rPr>
                <w:rFonts w:eastAsia="Calibri"/>
                <w:sz w:val="22"/>
                <w:szCs w:val="22"/>
                <w:lang w:eastAsia="en-US"/>
              </w:rPr>
            </w:pPr>
            <w:r w:rsidRPr="00B760C1">
              <w:rPr>
                <w:sz w:val="22"/>
                <w:szCs w:val="22"/>
              </w:rPr>
              <w:t xml:space="preserve">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 </w:t>
            </w:r>
          </w:p>
        </w:tc>
        <w:tc>
          <w:tcPr>
            <w:tcW w:w="2977" w:type="dxa"/>
            <w:shd w:val="clear" w:color="auto" w:fill="auto"/>
          </w:tcPr>
          <w:p w14:paraId="5C1AC18F" w14:textId="77777777" w:rsidR="008637C9" w:rsidRPr="00B760C1" w:rsidRDefault="008637C9" w:rsidP="00113102">
            <w:pPr>
              <w:pStyle w:val="af"/>
              <w:numPr>
                <w:ilvl w:val="0"/>
                <w:numId w:val="33"/>
              </w:numPr>
              <w:ind w:left="0" w:firstLine="0"/>
              <w:contextualSpacing/>
              <w:jc w:val="both"/>
              <w:rPr>
                <w:sz w:val="22"/>
                <w:szCs w:val="22"/>
              </w:rPr>
            </w:pPr>
            <w:r w:rsidRPr="00B760C1">
              <w:rPr>
                <w:sz w:val="22"/>
                <w:szCs w:val="22"/>
              </w:rPr>
              <w:t>Применяет знания организации исполнения бюджета, выполнения финансовых и казначейских операций для решения профессиональных задач.</w:t>
            </w:r>
          </w:p>
          <w:p w14:paraId="0980810A" w14:textId="77777777" w:rsidR="008637C9" w:rsidRPr="00B760C1" w:rsidRDefault="008637C9" w:rsidP="00113102">
            <w:pPr>
              <w:contextualSpacing/>
              <w:jc w:val="both"/>
              <w:rPr>
                <w:sz w:val="22"/>
                <w:szCs w:val="22"/>
              </w:rPr>
            </w:pPr>
          </w:p>
          <w:p w14:paraId="21E31A4D" w14:textId="77777777" w:rsidR="008637C9" w:rsidRPr="00B760C1" w:rsidRDefault="008637C9" w:rsidP="00113102">
            <w:pPr>
              <w:contextualSpacing/>
              <w:jc w:val="both"/>
              <w:rPr>
                <w:sz w:val="22"/>
                <w:szCs w:val="22"/>
              </w:rPr>
            </w:pPr>
          </w:p>
          <w:p w14:paraId="2074C242" w14:textId="77777777" w:rsidR="008637C9" w:rsidRPr="00B760C1" w:rsidRDefault="008637C9" w:rsidP="00113102">
            <w:pPr>
              <w:contextualSpacing/>
              <w:jc w:val="both"/>
              <w:rPr>
                <w:sz w:val="22"/>
                <w:szCs w:val="22"/>
              </w:rPr>
            </w:pPr>
          </w:p>
          <w:p w14:paraId="3A4D1FFD" w14:textId="77777777" w:rsidR="008637C9" w:rsidRDefault="008637C9" w:rsidP="00113102">
            <w:pPr>
              <w:contextualSpacing/>
              <w:jc w:val="both"/>
              <w:rPr>
                <w:sz w:val="22"/>
                <w:szCs w:val="22"/>
              </w:rPr>
            </w:pPr>
          </w:p>
          <w:p w14:paraId="6888E406" w14:textId="77777777" w:rsidR="00113102" w:rsidRDefault="00113102" w:rsidP="00113102">
            <w:pPr>
              <w:contextualSpacing/>
              <w:jc w:val="both"/>
              <w:rPr>
                <w:sz w:val="22"/>
                <w:szCs w:val="22"/>
              </w:rPr>
            </w:pPr>
          </w:p>
          <w:p w14:paraId="636BCD60" w14:textId="77777777" w:rsidR="00113102" w:rsidRDefault="00113102" w:rsidP="00113102">
            <w:pPr>
              <w:contextualSpacing/>
              <w:jc w:val="both"/>
              <w:rPr>
                <w:sz w:val="22"/>
                <w:szCs w:val="22"/>
              </w:rPr>
            </w:pPr>
          </w:p>
          <w:p w14:paraId="184DFB04" w14:textId="77777777" w:rsidR="00113102" w:rsidRDefault="00113102" w:rsidP="00113102">
            <w:pPr>
              <w:contextualSpacing/>
              <w:jc w:val="both"/>
              <w:rPr>
                <w:sz w:val="22"/>
                <w:szCs w:val="22"/>
              </w:rPr>
            </w:pPr>
          </w:p>
          <w:p w14:paraId="5800C6A9" w14:textId="77777777" w:rsidR="00113102" w:rsidRDefault="00113102" w:rsidP="00113102">
            <w:pPr>
              <w:contextualSpacing/>
              <w:jc w:val="both"/>
              <w:rPr>
                <w:sz w:val="22"/>
                <w:szCs w:val="22"/>
              </w:rPr>
            </w:pPr>
          </w:p>
          <w:p w14:paraId="0B6B076F" w14:textId="77777777" w:rsidR="00113102" w:rsidRDefault="00113102" w:rsidP="00113102">
            <w:pPr>
              <w:contextualSpacing/>
              <w:jc w:val="both"/>
              <w:rPr>
                <w:sz w:val="22"/>
                <w:szCs w:val="22"/>
              </w:rPr>
            </w:pPr>
          </w:p>
          <w:p w14:paraId="06932865" w14:textId="77777777" w:rsidR="00113102" w:rsidRDefault="00113102" w:rsidP="00113102">
            <w:pPr>
              <w:contextualSpacing/>
              <w:jc w:val="both"/>
              <w:rPr>
                <w:sz w:val="22"/>
                <w:szCs w:val="22"/>
              </w:rPr>
            </w:pPr>
          </w:p>
          <w:p w14:paraId="3BBE8C87" w14:textId="77777777" w:rsidR="00113102" w:rsidRDefault="00113102" w:rsidP="00113102">
            <w:pPr>
              <w:contextualSpacing/>
              <w:jc w:val="both"/>
              <w:rPr>
                <w:sz w:val="22"/>
                <w:szCs w:val="22"/>
              </w:rPr>
            </w:pPr>
          </w:p>
          <w:p w14:paraId="2504DF87" w14:textId="77777777" w:rsidR="00113102" w:rsidRDefault="00113102" w:rsidP="00113102">
            <w:pPr>
              <w:contextualSpacing/>
              <w:jc w:val="both"/>
              <w:rPr>
                <w:sz w:val="22"/>
                <w:szCs w:val="22"/>
              </w:rPr>
            </w:pPr>
          </w:p>
          <w:p w14:paraId="6476D1C3" w14:textId="77777777" w:rsidR="00113102" w:rsidRDefault="00113102" w:rsidP="00113102">
            <w:pPr>
              <w:contextualSpacing/>
              <w:jc w:val="both"/>
              <w:rPr>
                <w:sz w:val="22"/>
                <w:szCs w:val="22"/>
              </w:rPr>
            </w:pPr>
          </w:p>
          <w:p w14:paraId="45333406" w14:textId="77777777" w:rsidR="00113102" w:rsidRDefault="00113102" w:rsidP="00113102">
            <w:pPr>
              <w:contextualSpacing/>
              <w:jc w:val="both"/>
              <w:rPr>
                <w:sz w:val="22"/>
                <w:szCs w:val="22"/>
              </w:rPr>
            </w:pPr>
          </w:p>
          <w:p w14:paraId="67A2CB4E" w14:textId="77777777" w:rsidR="00113102" w:rsidRDefault="00113102" w:rsidP="00113102">
            <w:pPr>
              <w:contextualSpacing/>
              <w:jc w:val="both"/>
              <w:rPr>
                <w:sz w:val="22"/>
                <w:szCs w:val="22"/>
              </w:rPr>
            </w:pPr>
          </w:p>
          <w:p w14:paraId="1FE43E93" w14:textId="77777777" w:rsidR="00113102" w:rsidRDefault="00113102" w:rsidP="00113102">
            <w:pPr>
              <w:contextualSpacing/>
              <w:jc w:val="both"/>
              <w:rPr>
                <w:sz w:val="22"/>
                <w:szCs w:val="22"/>
              </w:rPr>
            </w:pPr>
          </w:p>
          <w:p w14:paraId="70C996B6" w14:textId="77777777" w:rsidR="00113102" w:rsidRDefault="00113102" w:rsidP="00113102">
            <w:pPr>
              <w:contextualSpacing/>
              <w:jc w:val="both"/>
              <w:rPr>
                <w:sz w:val="22"/>
                <w:szCs w:val="22"/>
              </w:rPr>
            </w:pPr>
          </w:p>
          <w:p w14:paraId="3E71178E" w14:textId="77777777" w:rsidR="00113102" w:rsidRDefault="00113102" w:rsidP="00113102">
            <w:pPr>
              <w:contextualSpacing/>
              <w:jc w:val="both"/>
              <w:rPr>
                <w:sz w:val="22"/>
                <w:szCs w:val="22"/>
              </w:rPr>
            </w:pPr>
          </w:p>
          <w:p w14:paraId="522F2301" w14:textId="77777777" w:rsidR="00113102" w:rsidRDefault="00113102" w:rsidP="00113102">
            <w:pPr>
              <w:contextualSpacing/>
              <w:jc w:val="both"/>
              <w:rPr>
                <w:sz w:val="22"/>
                <w:szCs w:val="22"/>
              </w:rPr>
            </w:pPr>
          </w:p>
          <w:p w14:paraId="44244F1E" w14:textId="77777777" w:rsidR="00113102" w:rsidRDefault="00113102" w:rsidP="00113102">
            <w:pPr>
              <w:contextualSpacing/>
              <w:jc w:val="both"/>
              <w:rPr>
                <w:sz w:val="22"/>
                <w:szCs w:val="22"/>
              </w:rPr>
            </w:pPr>
          </w:p>
          <w:p w14:paraId="343529FC" w14:textId="77777777" w:rsidR="00113102" w:rsidRPr="00B760C1" w:rsidRDefault="00113102" w:rsidP="00113102">
            <w:pPr>
              <w:contextualSpacing/>
              <w:jc w:val="both"/>
              <w:rPr>
                <w:sz w:val="22"/>
                <w:szCs w:val="22"/>
              </w:rPr>
            </w:pPr>
          </w:p>
          <w:p w14:paraId="3BD107B9" w14:textId="77777777" w:rsidR="008637C9" w:rsidRPr="00B760C1" w:rsidRDefault="008637C9" w:rsidP="00113102">
            <w:pPr>
              <w:pStyle w:val="af"/>
              <w:numPr>
                <w:ilvl w:val="0"/>
                <w:numId w:val="33"/>
              </w:numPr>
              <w:ind w:left="0" w:firstLine="0"/>
              <w:contextualSpacing/>
              <w:jc w:val="both"/>
              <w:rPr>
                <w:sz w:val="22"/>
                <w:szCs w:val="22"/>
              </w:rPr>
            </w:pPr>
            <w:r w:rsidRPr="00B760C1">
              <w:rPr>
                <w:sz w:val="22"/>
                <w:szCs w:val="22"/>
              </w:rPr>
              <w:lastRenderedPageBreak/>
              <w:t>Владеет приемами казначейского обслуживания и казначейского сопровождения.</w:t>
            </w:r>
          </w:p>
          <w:p w14:paraId="5D2223BD" w14:textId="77777777" w:rsidR="008637C9" w:rsidRPr="00B760C1" w:rsidRDefault="008637C9" w:rsidP="00113102">
            <w:pPr>
              <w:contextualSpacing/>
              <w:jc w:val="both"/>
              <w:rPr>
                <w:sz w:val="22"/>
                <w:szCs w:val="22"/>
              </w:rPr>
            </w:pPr>
          </w:p>
          <w:p w14:paraId="01C1FA35" w14:textId="77777777" w:rsidR="008637C9" w:rsidRPr="00B760C1" w:rsidRDefault="008637C9" w:rsidP="00113102">
            <w:pPr>
              <w:contextualSpacing/>
              <w:jc w:val="both"/>
              <w:rPr>
                <w:sz w:val="22"/>
                <w:szCs w:val="22"/>
              </w:rPr>
            </w:pPr>
          </w:p>
          <w:p w14:paraId="09A86FFD" w14:textId="77777777" w:rsidR="008637C9" w:rsidRPr="00B760C1" w:rsidRDefault="008637C9" w:rsidP="00113102">
            <w:pPr>
              <w:contextualSpacing/>
              <w:jc w:val="both"/>
              <w:rPr>
                <w:sz w:val="22"/>
                <w:szCs w:val="22"/>
              </w:rPr>
            </w:pPr>
          </w:p>
          <w:p w14:paraId="1DDD0140" w14:textId="77777777" w:rsidR="008637C9" w:rsidRPr="00B760C1" w:rsidRDefault="008637C9" w:rsidP="00113102">
            <w:pPr>
              <w:contextualSpacing/>
              <w:jc w:val="both"/>
              <w:rPr>
                <w:sz w:val="22"/>
                <w:szCs w:val="22"/>
              </w:rPr>
            </w:pPr>
          </w:p>
          <w:p w14:paraId="4285B188" w14:textId="77777777" w:rsidR="008637C9" w:rsidRPr="00B760C1" w:rsidRDefault="008637C9" w:rsidP="00113102">
            <w:pPr>
              <w:contextualSpacing/>
              <w:jc w:val="both"/>
              <w:rPr>
                <w:sz w:val="22"/>
                <w:szCs w:val="22"/>
              </w:rPr>
            </w:pPr>
          </w:p>
          <w:p w14:paraId="1DF88F54" w14:textId="77777777" w:rsidR="008637C9" w:rsidRPr="00B760C1" w:rsidRDefault="008637C9" w:rsidP="00113102">
            <w:pPr>
              <w:contextualSpacing/>
              <w:jc w:val="both"/>
              <w:rPr>
                <w:sz w:val="22"/>
                <w:szCs w:val="22"/>
              </w:rPr>
            </w:pPr>
          </w:p>
          <w:p w14:paraId="639F4E4C" w14:textId="77777777" w:rsidR="008637C9" w:rsidRPr="00B760C1" w:rsidRDefault="008637C9" w:rsidP="00113102">
            <w:pPr>
              <w:contextualSpacing/>
              <w:jc w:val="both"/>
              <w:rPr>
                <w:sz w:val="22"/>
                <w:szCs w:val="22"/>
              </w:rPr>
            </w:pPr>
          </w:p>
          <w:p w14:paraId="718BB011" w14:textId="2B881176" w:rsidR="008637C9" w:rsidRPr="008637C9" w:rsidRDefault="008637C9" w:rsidP="00113102">
            <w:pPr>
              <w:pStyle w:val="af"/>
              <w:numPr>
                <w:ilvl w:val="0"/>
                <w:numId w:val="33"/>
              </w:numPr>
              <w:tabs>
                <w:tab w:val="left" w:pos="540"/>
              </w:tabs>
              <w:ind w:left="0" w:firstLine="0"/>
              <w:contextualSpacing/>
              <w:jc w:val="both"/>
              <w:rPr>
                <w:rFonts w:eastAsia="Calibri"/>
                <w:sz w:val="22"/>
                <w:szCs w:val="22"/>
                <w:lang w:eastAsia="en-US"/>
              </w:rPr>
            </w:pPr>
            <w:r w:rsidRPr="008637C9">
              <w:rPr>
                <w:sz w:val="22"/>
                <w:szCs w:val="22"/>
              </w:rPr>
              <w:t>Обосновывает предложения по повышению эффективности финансовых и казначейских операций, развитию системы казначейских платежей.</w:t>
            </w:r>
          </w:p>
        </w:tc>
        <w:tc>
          <w:tcPr>
            <w:tcW w:w="4110" w:type="dxa"/>
            <w:shd w:val="clear" w:color="auto" w:fill="auto"/>
          </w:tcPr>
          <w:p w14:paraId="16EE830D" w14:textId="77777777" w:rsidR="008637C9" w:rsidRPr="00B760C1" w:rsidRDefault="008637C9" w:rsidP="008637C9">
            <w:pPr>
              <w:tabs>
                <w:tab w:val="left" w:pos="540"/>
              </w:tabs>
              <w:contextualSpacing/>
              <w:jc w:val="both"/>
              <w:rPr>
                <w:bCs/>
                <w:sz w:val="22"/>
                <w:szCs w:val="22"/>
              </w:rPr>
            </w:pPr>
            <w:r w:rsidRPr="00B760C1">
              <w:rPr>
                <w:bCs/>
                <w:sz w:val="22"/>
                <w:szCs w:val="22"/>
              </w:rPr>
              <w:lastRenderedPageBreak/>
              <w:t>Знать основы проведения Федеральным казначейством в системе казначейских платежей операций участников с денежными средствами с их отражением на соответствующих казначейских счетах</w:t>
            </w:r>
          </w:p>
          <w:p w14:paraId="57263B66" w14:textId="77777777" w:rsidR="008637C9" w:rsidRPr="00B760C1" w:rsidRDefault="008637C9" w:rsidP="008637C9">
            <w:pPr>
              <w:tabs>
                <w:tab w:val="left" w:pos="540"/>
              </w:tabs>
              <w:contextualSpacing/>
              <w:jc w:val="both"/>
              <w:rPr>
                <w:bCs/>
                <w:sz w:val="22"/>
                <w:szCs w:val="22"/>
              </w:rPr>
            </w:pPr>
            <w:r w:rsidRPr="00B760C1">
              <w:rPr>
                <w:bCs/>
                <w:sz w:val="22"/>
                <w:szCs w:val="22"/>
              </w:rPr>
              <w:t>Уметь анализировать результаты казначейского обслуживания исполнения региональных и местных бюджетов</w:t>
            </w:r>
          </w:p>
          <w:p w14:paraId="70C1A24D" w14:textId="77777777" w:rsidR="008637C9" w:rsidRDefault="008637C9" w:rsidP="008637C9">
            <w:pPr>
              <w:tabs>
                <w:tab w:val="left" w:pos="540"/>
              </w:tabs>
              <w:contextualSpacing/>
              <w:jc w:val="both"/>
              <w:rPr>
                <w:bCs/>
                <w:sz w:val="22"/>
                <w:szCs w:val="22"/>
              </w:rPr>
            </w:pPr>
          </w:p>
          <w:p w14:paraId="6742D55E" w14:textId="77777777" w:rsidR="00113102" w:rsidRDefault="00113102" w:rsidP="008637C9">
            <w:pPr>
              <w:tabs>
                <w:tab w:val="left" w:pos="540"/>
              </w:tabs>
              <w:contextualSpacing/>
              <w:jc w:val="both"/>
              <w:rPr>
                <w:bCs/>
                <w:sz w:val="22"/>
                <w:szCs w:val="22"/>
              </w:rPr>
            </w:pPr>
          </w:p>
          <w:p w14:paraId="4E852E27" w14:textId="77777777" w:rsidR="00113102" w:rsidRDefault="00113102" w:rsidP="008637C9">
            <w:pPr>
              <w:tabs>
                <w:tab w:val="left" w:pos="540"/>
              </w:tabs>
              <w:contextualSpacing/>
              <w:jc w:val="both"/>
              <w:rPr>
                <w:bCs/>
                <w:sz w:val="22"/>
                <w:szCs w:val="22"/>
              </w:rPr>
            </w:pPr>
          </w:p>
          <w:p w14:paraId="029448DC" w14:textId="77777777" w:rsidR="00113102" w:rsidRDefault="00113102" w:rsidP="008637C9">
            <w:pPr>
              <w:tabs>
                <w:tab w:val="left" w:pos="540"/>
              </w:tabs>
              <w:contextualSpacing/>
              <w:jc w:val="both"/>
              <w:rPr>
                <w:bCs/>
                <w:sz w:val="22"/>
                <w:szCs w:val="22"/>
              </w:rPr>
            </w:pPr>
          </w:p>
          <w:p w14:paraId="79D4DFC9" w14:textId="77777777" w:rsidR="00113102" w:rsidRDefault="00113102" w:rsidP="008637C9">
            <w:pPr>
              <w:tabs>
                <w:tab w:val="left" w:pos="540"/>
              </w:tabs>
              <w:contextualSpacing/>
              <w:jc w:val="both"/>
              <w:rPr>
                <w:bCs/>
                <w:sz w:val="22"/>
                <w:szCs w:val="22"/>
              </w:rPr>
            </w:pPr>
          </w:p>
          <w:p w14:paraId="11FD3802" w14:textId="77777777" w:rsidR="00113102" w:rsidRDefault="00113102" w:rsidP="008637C9">
            <w:pPr>
              <w:tabs>
                <w:tab w:val="left" w:pos="540"/>
              </w:tabs>
              <w:contextualSpacing/>
              <w:jc w:val="both"/>
              <w:rPr>
                <w:bCs/>
                <w:sz w:val="22"/>
                <w:szCs w:val="22"/>
              </w:rPr>
            </w:pPr>
          </w:p>
          <w:p w14:paraId="399CF60B" w14:textId="77777777" w:rsidR="00113102" w:rsidRDefault="00113102" w:rsidP="008637C9">
            <w:pPr>
              <w:tabs>
                <w:tab w:val="left" w:pos="540"/>
              </w:tabs>
              <w:contextualSpacing/>
              <w:jc w:val="both"/>
              <w:rPr>
                <w:bCs/>
                <w:sz w:val="22"/>
                <w:szCs w:val="22"/>
              </w:rPr>
            </w:pPr>
          </w:p>
          <w:p w14:paraId="3C0F8478" w14:textId="77777777" w:rsidR="00113102" w:rsidRDefault="00113102" w:rsidP="008637C9">
            <w:pPr>
              <w:tabs>
                <w:tab w:val="left" w:pos="540"/>
              </w:tabs>
              <w:contextualSpacing/>
              <w:jc w:val="both"/>
              <w:rPr>
                <w:bCs/>
                <w:sz w:val="22"/>
                <w:szCs w:val="22"/>
              </w:rPr>
            </w:pPr>
          </w:p>
          <w:p w14:paraId="21637B11" w14:textId="77777777" w:rsidR="00113102" w:rsidRPr="00B760C1" w:rsidRDefault="00113102" w:rsidP="008637C9">
            <w:pPr>
              <w:tabs>
                <w:tab w:val="left" w:pos="540"/>
              </w:tabs>
              <w:contextualSpacing/>
              <w:jc w:val="both"/>
              <w:rPr>
                <w:bCs/>
                <w:sz w:val="22"/>
                <w:szCs w:val="22"/>
              </w:rPr>
            </w:pPr>
          </w:p>
          <w:p w14:paraId="5486D95C" w14:textId="77777777" w:rsidR="00113102" w:rsidRDefault="00113102" w:rsidP="008637C9">
            <w:pPr>
              <w:tabs>
                <w:tab w:val="left" w:pos="540"/>
              </w:tabs>
              <w:contextualSpacing/>
              <w:jc w:val="both"/>
              <w:rPr>
                <w:bCs/>
                <w:sz w:val="22"/>
                <w:szCs w:val="22"/>
              </w:rPr>
            </w:pPr>
          </w:p>
          <w:p w14:paraId="3BB7EC41" w14:textId="77777777" w:rsidR="00113102" w:rsidRDefault="00113102" w:rsidP="008637C9">
            <w:pPr>
              <w:tabs>
                <w:tab w:val="left" w:pos="540"/>
              </w:tabs>
              <w:contextualSpacing/>
              <w:jc w:val="both"/>
              <w:rPr>
                <w:bCs/>
                <w:sz w:val="22"/>
                <w:szCs w:val="22"/>
              </w:rPr>
            </w:pPr>
          </w:p>
          <w:p w14:paraId="0AC0B914" w14:textId="77777777" w:rsidR="00113102" w:rsidRDefault="00113102" w:rsidP="008637C9">
            <w:pPr>
              <w:tabs>
                <w:tab w:val="left" w:pos="540"/>
              </w:tabs>
              <w:contextualSpacing/>
              <w:jc w:val="both"/>
              <w:rPr>
                <w:bCs/>
                <w:sz w:val="22"/>
                <w:szCs w:val="22"/>
              </w:rPr>
            </w:pPr>
          </w:p>
          <w:p w14:paraId="05E72D6C" w14:textId="77777777" w:rsidR="00113102" w:rsidRDefault="00113102" w:rsidP="008637C9">
            <w:pPr>
              <w:tabs>
                <w:tab w:val="left" w:pos="540"/>
              </w:tabs>
              <w:contextualSpacing/>
              <w:jc w:val="both"/>
              <w:rPr>
                <w:bCs/>
                <w:sz w:val="22"/>
                <w:szCs w:val="22"/>
              </w:rPr>
            </w:pPr>
          </w:p>
          <w:p w14:paraId="20943F4A" w14:textId="77777777" w:rsidR="00113102" w:rsidRDefault="00113102" w:rsidP="008637C9">
            <w:pPr>
              <w:tabs>
                <w:tab w:val="left" w:pos="540"/>
              </w:tabs>
              <w:contextualSpacing/>
              <w:jc w:val="both"/>
              <w:rPr>
                <w:bCs/>
                <w:sz w:val="22"/>
                <w:szCs w:val="22"/>
              </w:rPr>
            </w:pPr>
          </w:p>
          <w:p w14:paraId="06FEC1EB" w14:textId="77777777" w:rsidR="00113102" w:rsidRDefault="00113102" w:rsidP="008637C9">
            <w:pPr>
              <w:tabs>
                <w:tab w:val="left" w:pos="540"/>
              </w:tabs>
              <w:contextualSpacing/>
              <w:jc w:val="both"/>
              <w:rPr>
                <w:bCs/>
                <w:sz w:val="22"/>
                <w:szCs w:val="22"/>
              </w:rPr>
            </w:pPr>
          </w:p>
          <w:p w14:paraId="30BB9C7E" w14:textId="77777777" w:rsidR="00113102" w:rsidRDefault="00113102" w:rsidP="008637C9">
            <w:pPr>
              <w:tabs>
                <w:tab w:val="left" w:pos="540"/>
              </w:tabs>
              <w:contextualSpacing/>
              <w:jc w:val="both"/>
              <w:rPr>
                <w:bCs/>
                <w:sz w:val="22"/>
                <w:szCs w:val="22"/>
              </w:rPr>
            </w:pPr>
          </w:p>
          <w:p w14:paraId="2B9FCCD0" w14:textId="77777777" w:rsidR="00113102" w:rsidRDefault="00113102" w:rsidP="008637C9">
            <w:pPr>
              <w:tabs>
                <w:tab w:val="left" w:pos="540"/>
              </w:tabs>
              <w:contextualSpacing/>
              <w:jc w:val="both"/>
              <w:rPr>
                <w:bCs/>
                <w:sz w:val="22"/>
                <w:szCs w:val="22"/>
              </w:rPr>
            </w:pPr>
          </w:p>
          <w:p w14:paraId="66C8AC7A" w14:textId="77777777" w:rsidR="00113102" w:rsidRDefault="00113102" w:rsidP="008637C9">
            <w:pPr>
              <w:tabs>
                <w:tab w:val="left" w:pos="540"/>
              </w:tabs>
              <w:contextualSpacing/>
              <w:jc w:val="both"/>
              <w:rPr>
                <w:bCs/>
                <w:sz w:val="22"/>
                <w:szCs w:val="22"/>
              </w:rPr>
            </w:pPr>
          </w:p>
          <w:p w14:paraId="4F7C538A" w14:textId="5BBFC3D5" w:rsidR="008637C9" w:rsidRPr="00B760C1" w:rsidRDefault="008637C9" w:rsidP="008637C9">
            <w:pPr>
              <w:tabs>
                <w:tab w:val="left" w:pos="540"/>
              </w:tabs>
              <w:contextualSpacing/>
              <w:jc w:val="both"/>
              <w:rPr>
                <w:bCs/>
                <w:sz w:val="22"/>
                <w:szCs w:val="22"/>
              </w:rPr>
            </w:pPr>
            <w:r w:rsidRPr="00B760C1">
              <w:rPr>
                <w:bCs/>
                <w:sz w:val="22"/>
                <w:szCs w:val="22"/>
              </w:rPr>
              <w:lastRenderedPageBreak/>
              <w:t>Знать порядок проведения Федеральным казначейством операций с денежными средствами участника казначейского сопровождения.</w:t>
            </w:r>
          </w:p>
          <w:p w14:paraId="6F9DC0CD" w14:textId="77777777" w:rsidR="008637C9" w:rsidRPr="00B760C1" w:rsidRDefault="008637C9" w:rsidP="008637C9">
            <w:pPr>
              <w:tabs>
                <w:tab w:val="left" w:pos="540"/>
              </w:tabs>
              <w:contextualSpacing/>
              <w:jc w:val="both"/>
              <w:rPr>
                <w:bCs/>
                <w:sz w:val="22"/>
                <w:szCs w:val="22"/>
              </w:rPr>
            </w:pPr>
            <w:r w:rsidRPr="00B760C1">
              <w:rPr>
                <w:bCs/>
                <w:sz w:val="22"/>
                <w:szCs w:val="22"/>
              </w:rPr>
              <w:t>Уметь осуществлять контрольные действия, направленные на своевременное предупреждение и предотвращение финансовых нарушений участников системы казначейских платежей.</w:t>
            </w:r>
          </w:p>
          <w:p w14:paraId="11FA795A" w14:textId="77777777" w:rsidR="008637C9" w:rsidRPr="00B760C1" w:rsidRDefault="008637C9" w:rsidP="008637C9">
            <w:pPr>
              <w:tabs>
                <w:tab w:val="left" w:pos="540"/>
              </w:tabs>
              <w:contextualSpacing/>
              <w:jc w:val="both"/>
              <w:rPr>
                <w:bCs/>
                <w:sz w:val="22"/>
                <w:szCs w:val="22"/>
              </w:rPr>
            </w:pPr>
          </w:p>
          <w:p w14:paraId="510E355B" w14:textId="77777777" w:rsidR="008637C9" w:rsidRPr="00B760C1" w:rsidRDefault="008637C9" w:rsidP="008637C9">
            <w:pPr>
              <w:tabs>
                <w:tab w:val="left" w:pos="540"/>
              </w:tabs>
              <w:contextualSpacing/>
              <w:jc w:val="both"/>
              <w:rPr>
                <w:bCs/>
                <w:sz w:val="22"/>
                <w:szCs w:val="22"/>
              </w:rPr>
            </w:pPr>
            <w:r w:rsidRPr="00B760C1">
              <w:rPr>
                <w:bCs/>
                <w:sz w:val="22"/>
                <w:szCs w:val="22"/>
              </w:rPr>
              <w:t>Знать основные тенденции развития современных систем исполнения бюджетов</w:t>
            </w:r>
          </w:p>
          <w:p w14:paraId="2921BEB9" w14:textId="77777777" w:rsidR="008637C9" w:rsidRPr="00B760C1" w:rsidRDefault="008637C9" w:rsidP="008637C9">
            <w:pPr>
              <w:tabs>
                <w:tab w:val="left" w:pos="540"/>
              </w:tabs>
              <w:contextualSpacing/>
              <w:jc w:val="both"/>
              <w:rPr>
                <w:rFonts w:eastAsia="Calibri"/>
                <w:bCs/>
                <w:sz w:val="22"/>
                <w:szCs w:val="22"/>
                <w:lang w:eastAsia="en-US"/>
              </w:rPr>
            </w:pPr>
            <w:r w:rsidRPr="00B760C1">
              <w:rPr>
                <w:bCs/>
                <w:sz w:val="22"/>
                <w:szCs w:val="22"/>
              </w:rPr>
              <w:t>Уметь разрабатывать предложения по повышению эффективности казначейского обслуживания бюджетов бюджетной системы</w:t>
            </w:r>
          </w:p>
        </w:tc>
        <w:tc>
          <w:tcPr>
            <w:tcW w:w="4820" w:type="dxa"/>
          </w:tcPr>
          <w:p w14:paraId="6364BD8A" w14:textId="77777777" w:rsidR="008637C9" w:rsidRPr="00FD2F1B" w:rsidRDefault="00FD2F1B" w:rsidP="008637C9">
            <w:pPr>
              <w:tabs>
                <w:tab w:val="left" w:pos="540"/>
              </w:tabs>
              <w:contextualSpacing/>
              <w:jc w:val="both"/>
              <w:rPr>
                <w:b/>
                <w:sz w:val="22"/>
                <w:szCs w:val="22"/>
              </w:rPr>
            </w:pPr>
            <w:r w:rsidRPr="00FD2F1B">
              <w:rPr>
                <w:b/>
                <w:sz w:val="22"/>
                <w:szCs w:val="22"/>
              </w:rPr>
              <w:lastRenderedPageBreak/>
              <w:t>Задание</w:t>
            </w:r>
          </w:p>
          <w:p w14:paraId="7007C38C" w14:textId="77777777" w:rsidR="00113102" w:rsidRPr="00D02120" w:rsidRDefault="00113102" w:rsidP="00113102">
            <w:pPr>
              <w:tabs>
                <w:tab w:val="left" w:pos="540"/>
              </w:tabs>
              <w:contextualSpacing/>
              <w:jc w:val="both"/>
              <w:rPr>
                <w:bCs/>
                <w:sz w:val="20"/>
                <w:szCs w:val="20"/>
              </w:rPr>
            </w:pPr>
            <w:r w:rsidRPr="00D02120">
              <w:rPr>
                <w:bCs/>
                <w:sz w:val="20"/>
                <w:szCs w:val="20"/>
              </w:rPr>
              <w:t>Сопоставьте элементы системы казначейских платежей: вид счета, участник системы казначейских платежей и назначение счета</w:t>
            </w:r>
          </w:p>
          <w:tbl>
            <w:tblPr>
              <w:tblW w:w="456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82"/>
              <w:gridCol w:w="1421"/>
              <w:gridCol w:w="1559"/>
            </w:tblGrid>
            <w:tr w:rsidR="00113102" w:rsidRPr="00D02120" w14:paraId="6FF2BC89" w14:textId="77777777" w:rsidTr="00D50BC3">
              <w:trPr>
                <w:trHeight w:val="20"/>
              </w:trPr>
              <w:tc>
                <w:tcPr>
                  <w:tcW w:w="1582" w:type="dxa"/>
                  <w:tcBorders>
                    <w:top w:val="single" w:sz="4" w:space="0" w:color="auto"/>
                    <w:bottom w:val="single" w:sz="4" w:space="0" w:color="auto"/>
                    <w:right w:val="single" w:sz="4" w:space="0" w:color="auto"/>
                  </w:tcBorders>
                </w:tcPr>
                <w:p w14:paraId="74E5D772" w14:textId="77777777" w:rsidR="00113102" w:rsidRPr="00597C26" w:rsidRDefault="00113102" w:rsidP="00113102">
                  <w:pPr>
                    <w:pStyle w:val="af4"/>
                    <w:rPr>
                      <w:rFonts w:ascii="Times New Roman" w:hAnsi="Times New Roman" w:cs="Times New Roman"/>
                      <w:color w:val="000000" w:themeColor="text1"/>
                      <w:sz w:val="16"/>
                      <w:szCs w:val="16"/>
                    </w:rPr>
                  </w:pPr>
                  <w:r w:rsidRPr="00597C26">
                    <w:rPr>
                      <w:rFonts w:ascii="Times New Roman" w:hAnsi="Times New Roman" w:cs="Times New Roman"/>
                      <w:color w:val="000000" w:themeColor="text1"/>
                      <w:sz w:val="16"/>
                      <w:szCs w:val="16"/>
                    </w:rPr>
                    <w:t>Вид счета</w:t>
                  </w:r>
                </w:p>
              </w:tc>
              <w:tc>
                <w:tcPr>
                  <w:tcW w:w="1421" w:type="dxa"/>
                  <w:tcBorders>
                    <w:top w:val="single" w:sz="4" w:space="0" w:color="auto"/>
                    <w:left w:val="single" w:sz="4" w:space="0" w:color="auto"/>
                    <w:bottom w:val="single" w:sz="4" w:space="0" w:color="auto"/>
                    <w:right w:val="single" w:sz="4" w:space="0" w:color="auto"/>
                  </w:tcBorders>
                  <w:vAlign w:val="center"/>
                </w:tcPr>
                <w:p w14:paraId="30871C3D" w14:textId="77777777" w:rsidR="00113102" w:rsidRPr="00597C26" w:rsidRDefault="00113102" w:rsidP="00113102">
                  <w:pPr>
                    <w:pStyle w:val="af4"/>
                    <w:rPr>
                      <w:rFonts w:ascii="Times New Roman" w:hAnsi="Times New Roman" w:cs="Times New Roman"/>
                      <w:color w:val="000000" w:themeColor="text1"/>
                      <w:sz w:val="16"/>
                      <w:szCs w:val="16"/>
                    </w:rPr>
                  </w:pPr>
                  <w:r w:rsidRPr="00597C26">
                    <w:rPr>
                      <w:rFonts w:ascii="Times New Roman" w:hAnsi="Times New Roman" w:cs="Times New Roman"/>
                      <w:color w:val="000000" w:themeColor="text1"/>
                      <w:sz w:val="16"/>
                      <w:szCs w:val="16"/>
                    </w:rPr>
                    <w:t>Участник системы казначейских платежей</w:t>
                  </w:r>
                </w:p>
              </w:tc>
              <w:tc>
                <w:tcPr>
                  <w:tcW w:w="1559" w:type="dxa"/>
                  <w:tcBorders>
                    <w:top w:val="single" w:sz="4" w:space="0" w:color="auto"/>
                    <w:left w:val="single" w:sz="4" w:space="0" w:color="auto"/>
                    <w:bottom w:val="single" w:sz="4" w:space="0" w:color="auto"/>
                  </w:tcBorders>
                  <w:vAlign w:val="center"/>
                </w:tcPr>
                <w:p w14:paraId="4A531252" w14:textId="77777777" w:rsidR="00113102" w:rsidRPr="00597C26" w:rsidRDefault="00113102" w:rsidP="00113102">
                  <w:pPr>
                    <w:pStyle w:val="af4"/>
                    <w:rPr>
                      <w:rFonts w:ascii="Times New Roman" w:hAnsi="Times New Roman" w:cs="Times New Roman"/>
                      <w:color w:val="000000" w:themeColor="text1"/>
                      <w:sz w:val="16"/>
                      <w:szCs w:val="16"/>
                    </w:rPr>
                  </w:pPr>
                  <w:r w:rsidRPr="00597C26">
                    <w:rPr>
                      <w:rFonts w:ascii="Times New Roman" w:hAnsi="Times New Roman" w:cs="Times New Roman"/>
                      <w:color w:val="000000" w:themeColor="text1"/>
                      <w:sz w:val="16"/>
                      <w:szCs w:val="16"/>
                    </w:rPr>
                    <w:t>Назначение казначейского счета</w:t>
                  </w:r>
                </w:p>
              </w:tc>
            </w:tr>
            <w:tr w:rsidR="00113102" w:rsidRPr="00D02120" w14:paraId="5B3DAA75" w14:textId="77777777" w:rsidTr="00D50BC3">
              <w:trPr>
                <w:trHeight w:val="20"/>
              </w:trPr>
              <w:tc>
                <w:tcPr>
                  <w:tcW w:w="1582" w:type="dxa"/>
                  <w:tcBorders>
                    <w:top w:val="single" w:sz="4" w:space="0" w:color="auto"/>
                    <w:bottom w:val="single" w:sz="4" w:space="0" w:color="auto"/>
                    <w:right w:val="single" w:sz="4" w:space="0" w:color="auto"/>
                  </w:tcBorders>
                </w:tcPr>
                <w:p w14:paraId="4E37D16C" w14:textId="77777777" w:rsidR="00113102" w:rsidRPr="00597C26" w:rsidRDefault="00AF0B78" w:rsidP="00113102">
                  <w:pPr>
                    <w:pStyle w:val="af4"/>
                    <w:rPr>
                      <w:rFonts w:ascii="Times New Roman" w:hAnsi="Times New Roman" w:cs="Times New Roman"/>
                      <w:color w:val="000000" w:themeColor="text1"/>
                      <w:sz w:val="16"/>
                      <w:szCs w:val="16"/>
                    </w:rPr>
                  </w:pPr>
                  <w:hyperlink r:id="rId9" w:history="1">
                    <w:r w:rsidR="00113102" w:rsidRPr="00597C26">
                      <w:rPr>
                        <w:rStyle w:val="af3"/>
                        <w:rFonts w:ascii="Times New Roman" w:hAnsi="Times New Roman" w:cs="Times New Roman"/>
                        <w:color w:val="000000" w:themeColor="text1"/>
                        <w:sz w:val="16"/>
                        <w:szCs w:val="16"/>
                      </w:rPr>
                      <w:t>единый счет бюджета</w:t>
                    </w:r>
                  </w:hyperlink>
                </w:p>
              </w:tc>
              <w:tc>
                <w:tcPr>
                  <w:tcW w:w="1421" w:type="dxa"/>
                  <w:tcBorders>
                    <w:top w:val="single" w:sz="4" w:space="0" w:color="auto"/>
                    <w:left w:val="single" w:sz="4" w:space="0" w:color="auto"/>
                    <w:right w:val="single" w:sz="4" w:space="0" w:color="auto"/>
                  </w:tcBorders>
                  <w:vAlign w:val="center"/>
                </w:tcPr>
                <w:p w14:paraId="4E6A0D9A" w14:textId="77777777" w:rsidR="00113102" w:rsidRPr="00597C26" w:rsidRDefault="00113102" w:rsidP="00113102">
                  <w:pPr>
                    <w:pStyle w:val="af5"/>
                    <w:jc w:val="both"/>
                    <w:rPr>
                      <w:rFonts w:ascii="Times New Roman" w:hAnsi="Times New Roman" w:cs="Times New Roman"/>
                      <w:color w:val="000000" w:themeColor="text1"/>
                      <w:sz w:val="16"/>
                      <w:szCs w:val="16"/>
                    </w:rPr>
                  </w:pPr>
                </w:p>
              </w:tc>
              <w:tc>
                <w:tcPr>
                  <w:tcW w:w="1559" w:type="dxa"/>
                  <w:tcBorders>
                    <w:top w:val="single" w:sz="4" w:space="0" w:color="auto"/>
                    <w:left w:val="single" w:sz="4" w:space="0" w:color="auto"/>
                  </w:tcBorders>
                </w:tcPr>
                <w:p w14:paraId="55989FF7" w14:textId="77777777" w:rsidR="00113102" w:rsidRPr="00597C26" w:rsidRDefault="00113102" w:rsidP="00113102">
                  <w:pPr>
                    <w:pStyle w:val="af5"/>
                    <w:jc w:val="both"/>
                    <w:rPr>
                      <w:rFonts w:ascii="Times New Roman" w:hAnsi="Times New Roman" w:cs="Times New Roman"/>
                      <w:color w:val="000000" w:themeColor="text1"/>
                      <w:sz w:val="16"/>
                      <w:szCs w:val="16"/>
                    </w:rPr>
                  </w:pPr>
                </w:p>
              </w:tc>
            </w:tr>
            <w:tr w:rsidR="00113102" w:rsidRPr="00D02120" w14:paraId="5F6E3099" w14:textId="77777777" w:rsidTr="00D50BC3">
              <w:trPr>
                <w:trHeight w:val="20"/>
              </w:trPr>
              <w:tc>
                <w:tcPr>
                  <w:tcW w:w="1582" w:type="dxa"/>
                  <w:tcBorders>
                    <w:top w:val="single" w:sz="4" w:space="0" w:color="auto"/>
                    <w:bottom w:val="single" w:sz="4" w:space="0" w:color="auto"/>
                    <w:right w:val="single" w:sz="4" w:space="0" w:color="auto"/>
                  </w:tcBorders>
                </w:tcPr>
                <w:p w14:paraId="67C141A3" w14:textId="77777777" w:rsidR="00113102" w:rsidRPr="00597C26" w:rsidRDefault="00AF0B78" w:rsidP="00113102">
                  <w:pPr>
                    <w:pStyle w:val="af4"/>
                    <w:rPr>
                      <w:rFonts w:ascii="Times New Roman" w:hAnsi="Times New Roman" w:cs="Times New Roman"/>
                      <w:color w:val="000000" w:themeColor="text1"/>
                      <w:sz w:val="16"/>
                      <w:szCs w:val="16"/>
                    </w:rPr>
                  </w:pPr>
                  <w:hyperlink r:id="rId10" w:history="1">
                    <w:r w:rsidR="00113102" w:rsidRPr="00597C26">
                      <w:rPr>
                        <w:rStyle w:val="af3"/>
                        <w:rFonts w:ascii="Times New Roman" w:hAnsi="Times New Roman" w:cs="Times New Roman"/>
                        <w:color w:val="000000" w:themeColor="text1"/>
                        <w:sz w:val="16"/>
                        <w:szCs w:val="16"/>
                      </w:rPr>
                      <w:t>казначейский счет для осуществления и отражения операций по учету и распределению поступлений</w:t>
                    </w:r>
                  </w:hyperlink>
                </w:p>
              </w:tc>
              <w:tc>
                <w:tcPr>
                  <w:tcW w:w="1421" w:type="dxa"/>
                  <w:tcBorders>
                    <w:top w:val="single" w:sz="4" w:space="0" w:color="auto"/>
                    <w:left w:val="single" w:sz="4" w:space="0" w:color="auto"/>
                    <w:bottom w:val="single" w:sz="4" w:space="0" w:color="auto"/>
                    <w:right w:val="single" w:sz="4" w:space="0" w:color="auto"/>
                  </w:tcBorders>
                  <w:vAlign w:val="center"/>
                </w:tcPr>
                <w:p w14:paraId="7C000312" w14:textId="77777777" w:rsidR="00113102" w:rsidRPr="00597C26" w:rsidRDefault="00113102" w:rsidP="00113102">
                  <w:pPr>
                    <w:pStyle w:val="af4"/>
                    <w:rPr>
                      <w:rFonts w:ascii="Times New Roman" w:hAnsi="Times New Roman" w:cs="Times New Roman"/>
                      <w:color w:val="000000" w:themeColor="text1"/>
                      <w:sz w:val="16"/>
                      <w:szCs w:val="16"/>
                    </w:rPr>
                  </w:pPr>
                </w:p>
              </w:tc>
              <w:tc>
                <w:tcPr>
                  <w:tcW w:w="1559" w:type="dxa"/>
                  <w:tcBorders>
                    <w:top w:val="single" w:sz="4" w:space="0" w:color="auto"/>
                    <w:left w:val="single" w:sz="4" w:space="0" w:color="auto"/>
                    <w:bottom w:val="single" w:sz="4" w:space="0" w:color="auto"/>
                  </w:tcBorders>
                </w:tcPr>
                <w:p w14:paraId="2782C938" w14:textId="77777777" w:rsidR="00113102" w:rsidRPr="00597C26" w:rsidRDefault="00113102" w:rsidP="00113102">
                  <w:pPr>
                    <w:pStyle w:val="af5"/>
                    <w:jc w:val="both"/>
                    <w:rPr>
                      <w:rFonts w:ascii="Times New Roman" w:hAnsi="Times New Roman" w:cs="Times New Roman"/>
                      <w:color w:val="000000" w:themeColor="text1"/>
                      <w:sz w:val="16"/>
                      <w:szCs w:val="16"/>
                    </w:rPr>
                  </w:pPr>
                </w:p>
              </w:tc>
            </w:tr>
            <w:tr w:rsidR="00113102" w:rsidRPr="00D02120" w14:paraId="5FF06D8E" w14:textId="77777777" w:rsidTr="00D50BC3">
              <w:trPr>
                <w:trHeight w:val="20"/>
              </w:trPr>
              <w:tc>
                <w:tcPr>
                  <w:tcW w:w="1582" w:type="dxa"/>
                  <w:tcBorders>
                    <w:top w:val="single" w:sz="4" w:space="0" w:color="auto"/>
                    <w:bottom w:val="single" w:sz="4" w:space="0" w:color="auto"/>
                    <w:right w:val="single" w:sz="4" w:space="0" w:color="auto"/>
                  </w:tcBorders>
                </w:tcPr>
                <w:p w14:paraId="214B53D2" w14:textId="77777777" w:rsidR="00113102" w:rsidRPr="00597C26" w:rsidRDefault="00AF0B78" w:rsidP="00113102">
                  <w:pPr>
                    <w:pStyle w:val="af4"/>
                    <w:rPr>
                      <w:rFonts w:ascii="Times New Roman" w:hAnsi="Times New Roman" w:cs="Times New Roman"/>
                      <w:color w:val="000000" w:themeColor="text1"/>
                      <w:sz w:val="16"/>
                      <w:szCs w:val="16"/>
                    </w:rPr>
                  </w:pPr>
                  <w:hyperlink r:id="rId11" w:history="1">
                    <w:r w:rsidR="00113102" w:rsidRPr="00597C26">
                      <w:rPr>
                        <w:rStyle w:val="af3"/>
                        <w:rFonts w:ascii="Times New Roman" w:hAnsi="Times New Roman" w:cs="Times New Roman"/>
                        <w:color w:val="000000" w:themeColor="text1"/>
                        <w:sz w:val="16"/>
                        <w:szCs w:val="16"/>
                      </w:rPr>
                      <w:t>казначейский счет для осуществления и отражения операций с денежными средствами бюджетных и автономных учреждений</w:t>
                    </w:r>
                  </w:hyperlink>
                </w:p>
              </w:tc>
              <w:tc>
                <w:tcPr>
                  <w:tcW w:w="1421" w:type="dxa"/>
                  <w:tcBorders>
                    <w:top w:val="single" w:sz="4" w:space="0" w:color="auto"/>
                    <w:left w:val="single" w:sz="4" w:space="0" w:color="auto"/>
                    <w:right w:val="single" w:sz="4" w:space="0" w:color="auto"/>
                  </w:tcBorders>
                </w:tcPr>
                <w:p w14:paraId="61DB6AE4" w14:textId="77777777" w:rsidR="00113102" w:rsidRPr="00597C26" w:rsidRDefault="00113102" w:rsidP="00113102">
                  <w:pPr>
                    <w:pStyle w:val="af4"/>
                    <w:rPr>
                      <w:rFonts w:ascii="Times New Roman" w:hAnsi="Times New Roman" w:cs="Times New Roman"/>
                      <w:color w:val="000000" w:themeColor="text1"/>
                      <w:sz w:val="16"/>
                      <w:szCs w:val="16"/>
                    </w:rPr>
                  </w:pPr>
                </w:p>
              </w:tc>
              <w:tc>
                <w:tcPr>
                  <w:tcW w:w="1559" w:type="dxa"/>
                  <w:tcBorders>
                    <w:top w:val="single" w:sz="4" w:space="0" w:color="auto"/>
                    <w:left w:val="single" w:sz="4" w:space="0" w:color="auto"/>
                    <w:bottom w:val="single" w:sz="4" w:space="0" w:color="auto"/>
                  </w:tcBorders>
                </w:tcPr>
                <w:p w14:paraId="39A0913C" w14:textId="77777777" w:rsidR="00113102" w:rsidRPr="00597C26" w:rsidRDefault="00113102" w:rsidP="00113102">
                  <w:pPr>
                    <w:pStyle w:val="af5"/>
                    <w:jc w:val="both"/>
                    <w:rPr>
                      <w:rFonts w:ascii="Times New Roman" w:hAnsi="Times New Roman" w:cs="Times New Roman"/>
                      <w:color w:val="000000" w:themeColor="text1"/>
                      <w:sz w:val="16"/>
                      <w:szCs w:val="16"/>
                    </w:rPr>
                  </w:pPr>
                </w:p>
              </w:tc>
            </w:tr>
            <w:tr w:rsidR="00113102" w:rsidRPr="00D02120" w14:paraId="6D6B0F1E" w14:textId="77777777" w:rsidTr="00D50BC3">
              <w:trPr>
                <w:trHeight w:val="20"/>
              </w:trPr>
              <w:tc>
                <w:tcPr>
                  <w:tcW w:w="1582" w:type="dxa"/>
                  <w:tcBorders>
                    <w:top w:val="single" w:sz="4" w:space="0" w:color="auto"/>
                    <w:bottom w:val="single" w:sz="4" w:space="0" w:color="auto"/>
                    <w:right w:val="single" w:sz="4" w:space="0" w:color="auto"/>
                  </w:tcBorders>
                </w:tcPr>
                <w:p w14:paraId="25A7DAB9" w14:textId="77777777" w:rsidR="00113102" w:rsidRPr="00597C26" w:rsidRDefault="00AF0B78" w:rsidP="00113102">
                  <w:pPr>
                    <w:pStyle w:val="af4"/>
                    <w:rPr>
                      <w:rFonts w:ascii="Times New Roman" w:hAnsi="Times New Roman" w:cs="Times New Roman"/>
                      <w:color w:val="000000" w:themeColor="text1"/>
                      <w:sz w:val="16"/>
                      <w:szCs w:val="16"/>
                    </w:rPr>
                  </w:pPr>
                  <w:hyperlink r:id="rId12" w:history="1">
                    <w:r w:rsidR="00113102" w:rsidRPr="00597C26">
                      <w:rPr>
                        <w:rStyle w:val="af3"/>
                        <w:rFonts w:ascii="Times New Roman" w:hAnsi="Times New Roman" w:cs="Times New Roman"/>
                        <w:color w:val="000000" w:themeColor="text1"/>
                        <w:sz w:val="16"/>
                        <w:szCs w:val="16"/>
                      </w:rPr>
                      <w:t>казначейский счет для осуществления и отражения операций с денежными средствами Фонда национального благосостояния</w:t>
                    </w:r>
                  </w:hyperlink>
                </w:p>
              </w:tc>
              <w:tc>
                <w:tcPr>
                  <w:tcW w:w="1421" w:type="dxa"/>
                  <w:tcBorders>
                    <w:top w:val="single" w:sz="4" w:space="0" w:color="auto"/>
                    <w:left w:val="single" w:sz="4" w:space="0" w:color="auto"/>
                    <w:bottom w:val="single" w:sz="4" w:space="0" w:color="auto"/>
                    <w:right w:val="single" w:sz="4" w:space="0" w:color="auto"/>
                  </w:tcBorders>
                  <w:vAlign w:val="center"/>
                </w:tcPr>
                <w:p w14:paraId="337EA188" w14:textId="77777777" w:rsidR="00113102" w:rsidRPr="00597C26" w:rsidRDefault="00113102" w:rsidP="00113102">
                  <w:pPr>
                    <w:pStyle w:val="af4"/>
                    <w:rPr>
                      <w:rFonts w:ascii="Times New Roman" w:hAnsi="Times New Roman" w:cs="Times New Roman"/>
                      <w:color w:val="000000" w:themeColor="text1"/>
                      <w:sz w:val="16"/>
                      <w:szCs w:val="16"/>
                    </w:rPr>
                  </w:pPr>
                </w:p>
              </w:tc>
              <w:tc>
                <w:tcPr>
                  <w:tcW w:w="1559" w:type="dxa"/>
                  <w:tcBorders>
                    <w:top w:val="single" w:sz="4" w:space="0" w:color="auto"/>
                    <w:left w:val="single" w:sz="4" w:space="0" w:color="auto"/>
                    <w:bottom w:val="single" w:sz="4" w:space="0" w:color="auto"/>
                  </w:tcBorders>
                </w:tcPr>
                <w:p w14:paraId="1C07AC56" w14:textId="77777777" w:rsidR="00113102" w:rsidRPr="00597C26" w:rsidRDefault="00113102" w:rsidP="00113102">
                  <w:pPr>
                    <w:pStyle w:val="af5"/>
                    <w:jc w:val="both"/>
                    <w:rPr>
                      <w:rFonts w:ascii="Times New Roman" w:hAnsi="Times New Roman" w:cs="Times New Roman"/>
                      <w:color w:val="000000" w:themeColor="text1"/>
                      <w:sz w:val="16"/>
                      <w:szCs w:val="16"/>
                    </w:rPr>
                  </w:pPr>
                </w:p>
              </w:tc>
            </w:tr>
          </w:tbl>
          <w:p w14:paraId="3D661B33" w14:textId="77777777" w:rsidR="00FD2F1B" w:rsidRDefault="00FD2F1B" w:rsidP="008637C9">
            <w:pPr>
              <w:tabs>
                <w:tab w:val="left" w:pos="540"/>
              </w:tabs>
              <w:contextualSpacing/>
              <w:jc w:val="both"/>
              <w:rPr>
                <w:bCs/>
                <w:sz w:val="22"/>
                <w:szCs w:val="22"/>
              </w:rPr>
            </w:pPr>
          </w:p>
          <w:p w14:paraId="4D901899" w14:textId="77777777" w:rsidR="00113102" w:rsidRDefault="00113102" w:rsidP="008637C9">
            <w:pPr>
              <w:tabs>
                <w:tab w:val="left" w:pos="540"/>
              </w:tabs>
              <w:contextualSpacing/>
              <w:jc w:val="both"/>
              <w:rPr>
                <w:bCs/>
                <w:sz w:val="22"/>
                <w:szCs w:val="22"/>
              </w:rPr>
            </w:pPr>
          </w:p>
          <w:p w14:paraId="17D2F680" w14:textId="77777777" w:rsidR="00113102" w:rsidRPr="00113102" w:rsidRDefault="00113102" w:rsidP="008637C9">
            <w:pPr>
              <w:tabs>
                <w:tab w:val="left" w:pos="540"/>
              </w:tabs>
              <w:contextualSpacing/>
              <w:jc w:val="both"/>
              <w:rPr>
                <w:b/>
                <w:sz w:val="22"/>
                <w:szCs w:val="22"/>
              </w:rPr>
            </w:pPr>
            <w:r w:rsidRPr="00113102">
              <w:rPr>
                <w:b/>
                <w:sz w:val="22"/>
                <w:szCs w:val="22"/>
              </w:rPr>
              <w:t xml:space="preserve">Задание </w:t>
            </w:r>
          </w:p>
          <w:p w14:paraId="27841E1C" w14:textId="77777777" w:rsidR="00113102" w:rsidRDefault="00113102" w:rsidP="008637C9">
            <w:pPr>
              <w:tabs>
                <w:tab w:val="left" w:pos="540"/>
              </w:tabs>
              <w:contextualSpacing/>
              <w:jc w:val="both"/>
              <w:rPr>
                <w:bCs/>
                <w:sz w:val="20"/>
                <w:szCs w:val="20"/>
              </w:rPr>
            </w:pPr>
            <w:r w:rsidRPr="00D02120">
              <w:rPr>
                <w:bCs/>
                <w:sz w:val="20"/>
                <w:szCs w:val="20"/>
              </w:rPr>
              <w:lastRenderedPageBreak/>
              <w:t xml:space="preserve">Юридическое лицо </w:t>
            </w:r>
            <w:r>
              <w:rPr>
                <w:bCs/>
                <w:sz w:val="20"/>
                <w:szCs w:val="20"/>
              </w:rPr>
              <w:t>«</w:t>
            </w:r>
            <w:r w:rsidRPr="00D02120">
              <w:rPr>
                <w:bCs/>
                <w:sz w:val="20"/>
                <w:szCs w:val="20"/>
              </w:rPr>
              <w:t>Дельта</w:t>
            </w:r>
            <w:r>
              <w:rPr>
                <w:bCs/>
                <w:sz w:val="20"/>
                <w:szCs w:val="20"/>
              </w:rPr>
              <w:t>»</w:t>
            </w:r>
            <w:r w:rsidRPr="00D02120">
              <w:rPr>
                <w:bCs/>
                <w:sz w:val="20"/>
                <w:szCs w:val="20"/>
              </w:rPr>
              <w:t xml:space="preserve"> является исполнителем по договору на сумму 1,2 млрд руб., источником финансового обеспечения которого являются средства федерального бюджета. Предметом договора является реконструкция объектов исторического наследия. Обозначьте вид казначейского сопровождения, а также контрольные процедуры, предусмотренные в рамках данного виды казначейского сопровождения</w:t>
            </w:r>
          </w:p>
          <w:p w14:paraId="65C969BB" w14:textId="77777777" w:rsidR="00113102" w:rsidRDefault="00113102" w:rsidP="008637C9">
            <w:pPr>
              <w:tabs>
                <w:tab w:val="left" w:pos="540"/>
              </w:tabs>
              <w:contextualSpacing/>
              <w:jc w:val="both"/>
              <w:rPr>
                <w:bCs/>
                <w:sz w:val="20"/>
                <w:szCs w:val="20"/>
              </w:rPr>
            </w:pPr>
          </w:p>
          <w:p w14:paraId="36CBDC45" w14:textId="77777777" w:rsidR="00113102" w:rsidRDefault="00113102" w:rsidP="008637C9">
            <w:pPr>
              <w:tabs>
                <w:tab w:val="left" w:pos="540"/>
              </w:tabs>
              <w:contextualSpacing/>
              <w:jc w:val="both"/>
              <w:rPr>
                <w:b/>
                <w:sz w:val="20"/>
                <w:szCs w:val="20"/>
              </w:rPr>
            </w:pPr>
            <w:r w:rsidRPr="00113102">
              <w:rPr>
                <w:b/>
                <w:sz w:val="20"/>
                <w:szCs w:val="20"/>
              </w:rPr>
              <w:t>Задание</w:t>
            </w:r>
          </w:p>
          <w:p w14:paraId="1C7D8267" w14:textId="77777777" w:rsidR="00113102" w:rsidRPr="00D02120" w:rsidRDefault="00113102" w:rsidP="00113102">
            <w:pPr>
              <w:tabs>
                <w:tab w:val="left" w:pos="540"/>
              </w:tabs>
              <w:contextualSpacing/>
              <w:jc w:val="both"/>
              <w:rPr>
                <w:bCs/>
                <w:sz w:val="20"/>
                <w:szCs w:val="20"/>
              </w:rPr>
            </w:pPr>
            <w:r w:rsidRPr="00D02120">
              <w:rPr>
                <w:bCs/>
                <w:sz w:val="20"/>
                <w:szCs w:val="20"/>
              </w:rPr>
              <w:t>На основании действующей нормативно-правовой базы, регулирующей порядок казначейского обслуживания, разработайте рекомендации по совершенствованию казначейской системы исполнения бюджетов</w:t>
            </w:r>
          </w:p>
          <w:p w14:paraId="4B65C574" w14:textId="01CA2C81" w:rsidR="00113102" w:rsidRPr="00113102" w:rsidRDefault="00113102" w:rsidP="008637C9">
            <w:pPr>
              <w:tabs>
                <w:tab w:val="left" w:pos="540"/>
              </w:tabs>
              <w:contextualSpacing/>
              <w:jc w:val="both"/>
              <w:rPr>
                <w:bCs/>
                <w:sz w:val="22"/>
                <w:szCs w:val="22"/>
              </w:rPr>
            </w:pPr>
          </w:p>
        </w:tc>
      </w:tr>
      <w:tr w:rsidR="008637C9" w:rsidRPr="00B760C1" w14:paraId="710B1352" w14:textId="1D4AC278" w:rsidTr="00D50BC3">
        <w:tc>
          <w:tcPr>
            <w:tcW w:w="9639" w:type="dxa"/>
            <w:gridSpan w:val="4"/>
            <w:shd w:val="clear" w:color="auto" w:fill="auto"/>
          </w:tcPr>
          <w:p w14:paraId="74260141" w14:textId="77777777" w:rsidR="008637C9" w:rsidRPr="00B760C1" w:rsidRDefault="008637C9" w:rsidP="008637C9">
            <w:pPr>
              <w:tabs>
                <w:tab w:val="left" w:pos="540"/>
              </w:tabs>
              <w:contextualSpacing/>
              <w:jc w:val="both"/>
              <w:rPr>
                <w:rFonts w:eastAsia="Calibri"/>
                <w:b/>
                <w:bCs/>
                <w:i/>
                <w:iCs/>
                <w:sz w:val="22"/>
                <w:szCs w:val="22"/>
                <w:lang w:eastAsia="en-US"/>
              </w:rPr>
            </w:pPr>
            <w:r w:rsidRPr="00B760C1">
              <w:rPr>
                <w:rFonts w:eastAsia="Calibri"/>
                <w:b/>
                <w:bCs/>
                <w:i/>
                <w:iCs/>
                <w:sz w:val="22"/>
                <w:szCs w:val="22"/>
                <w:lang w:eastAsia="en-US"/>
              </w:rPr>
              <w:lastRenderedPageBreak/>
              <w:t>Профиль «Государственный финансовый контроль» (2022)</w:t>
            </w:r>
          </w:p>
        </w:tc>
        <w:tc>
          <w:tcPr>
            <w:tcW w:w="4820" w:type="dxa"/>
          </w:tcPr>
          <w:p w14:paraId="58132CD1" w14:textId="77777777" w:rsidR="008637C9" w:rsidRPr="00B760C1" w:rsidRDefault="008637C9" w:rsidP="008637C9">
            <w:pPr>
              <w:tabs>
                <w:tab w:val="left" w:pos="540"/>
              </w:tabs>
              <w:contextualSpacing/>
              <w:jc w:val="both"/>
              <w:rPr>
                <w:rFonts w:eastAsia="Calibri"/>
                <w:b/>
                <w:bCs/>
                <w:i/>
                <w:iCs/>
                <w:sz w:val="22"/>
                <w:szCs w:val="22"/>
                <w:lang w:eastAsia="en-US"/>
              </w:rPr>
            </w:pPr>
          </w:p>
        </w:tc>
      </w:tr>
      <w:tr w:rsidR="008637C9" w:rsidRPr="00B760C1" w14:paraId="2AF774D5" w14:textId="5D60C32A" w:rsidTr="00D50BC3">
        <w:tc>
          <w:tcPr>
            <w:tcW w:w="993" w:type="dxa"/>
            <w:shd w:val="clear" w:color="auto" w:fill="auto"/>
          </w:tcPr>
          <w:p w14:paraId="50F1229B"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УК-4</w:t>
            </w:r>
          </w:p>
        </w:tc>
        <w:tc>
          <w:tcPr>
            <w:tcW w:w="1559" w:type="dxa"/>
            <w:shd w:val="clear" w:color="auto" w:fill="auto"/>
          </w:tcPr>
          <w:p w14:paraId="4DC96ADA"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Способность использовать прикладное программное обеспечение при решении профессиональных задач</w:t>
            </w:r>
          </w:p>
        </w:tc>
        <w:tc>
          <w:tcPr>
            <w:tcW w:w="2977" w:type="dxa"/>
            <w:shd w:val="clear" w:color="auto" w:fill="auto"/>
          </w:tcPr>
          <w:p w14:paraId="4314FF2B" w14:textId="77777777" w:rsidR="008637C9" w:rsidRPr="00B760C1" w:rsidRDefault="008637C9" w:rsidP="00113102">
            <w:pPr>
              <w:pStyle w:val="af"/>
              <w:numPr>
                <w:ilvl w:val="0"/>
                <w:numId w:val="34"/>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Использует основные методы и средства получения, представления, хранения и обработки данных. </w:t>
            </w:r>
          </w:p>
          <w:p w14:paraId="178DE386" w14:textId="77777777" w:rsidR="008637C9" w:rsidRPr="00B760C1" w:rsidRDefault="008637C9" w:rsidP="00113102">
            <w:pPr>
              <w:pStyle w:val="af"/>
              <w:tabs>
                <w:tab w:val="left" w:pos="540"/>
              </w:tabs>
              <w:ind w:left="0"/>
              <w:contextualSpacing/>
              <w:jc w:val="both"/>
              <w:rPr>
                <w:rFonts w:eastAsia="Calibri"/>
                <w:sz w:val="22"/>
                <w:szCs w:val="22"/>
                <w:lang w:eastAsia="en-US"/>
              </w:rPr>
            </w:pPr>
          </w:p>
          <w:p w14:paraId="395E496C" w14:textId="77777777" w:rsidR="008637C9" w:rsidRPr="00B760C1" w:rsidRDefault="008637C9" w:rsidP="00113102">
            <w:pPr>
              <w:pStyle w:val="af"/>
              <w:tabs>
                <w:tab w:val="left" w:pos="540"/>
              </w:tabs>
              <w:ind w:left="0"/>
              <w:contextualSpacing/>
              <w:jc w:val="both"/>
              <w:rPr>
                <w:rFonts w:eastAsia="Calibri"/>
                <w:sz w:val="22"/>
                <w:szCs w:val="22"/>
                <w:lang w:eastAsia="en-US"/>
              </w:rPr>
            </w:pPr>
          </w:p>
          <w:p w14:paraId="7133817C" w14:textId="77777777" w:rsidR="008637C9" w:rsidRPr="00B760C1" w:rsidRDefault="008637C9" w:rsidP="00113102">
            <w:pPr>
              <w:pStyle w:val="af"/>
              <w:tabs>
                <w:tab w:val="left" w:pos="540"/>
              </w:tabs>
              <w:ind w:left="0"/>
              <w:contextualSpacing/>
              <w:jc w:val="both"/>
              <w:rPr>
                <w:rFonts w:eastAsia="Calibri"/>
                <w:sz w:val="22"/>
                <w:szCs w:val="22"/>
                <w:lang w:eastAsia="en-US"/>
              </w:rPr>
            </w:pPr>
          </w:p>
          <w:p w14:paraId="5FFB564D" w14:textId="77777777" w:rsidR="008637C9" w:rsidRPr="00B760C1" w:rsidRDefault="008637C9" w:rsidP="00113102">
            <w:pPr>
              <w:pStyle w:val="af"/>
              <w:tabs>
                <w:tab w:val="left" w:pos="540"/>
              </w:tabs>
              <w:ind w:left="0"/>
              <w:contextualSpacing/>
              <w:jc w:val="both"/>
              <w:rPr>
                <w:rFonts w:eastAsia="Calibri"/>
                <w:sz w:val="22"/>
                <w:szCs w:val="22"/>
                <w:lang w:eastAsia="en-US"/>
              </w:rPr>
            </w:pPr>
          </w:p>
          <w:p w14:paraId="482AA34F" w14:textId="77777777" w:rsidR="008637C9" w:rsidRPr="00B760C1" w:rsidRDefault="008637C9" w:rsidP="00113102">
            <w:pPr>
              <w:pStyle w:val="af"/>
              <w:tabs>
                <w:tab w:val="left" w:pos="540"/>
              </w:tabs>
              <w:ind w:left="0"/>
              <w:contextualSpacing/>
              <w:jc w:val="both"/>
              <w:rPr>
                <w:rFonts w:eastAsia="Calibri"/>
                <w:sz w:val="22"/>
                <w:szCs w:val="22"/>
                <w:lang w:eastAsia="en-US"/>
              </w:rPr>
            </w:pPr>
          </w:p>
          <w:p w14:paraId="26C7F7A6" w14:textId="77777777" w:rsidR="008637C9" w:rsidRPr="00B760C1" w:rsidRDefault="008637C9" w:rsidP="00113102">
            <w:pPr>
              <w:pStyle w:val="af"/>
              <w:numPr>
                <w:ilvl w:val="0"/>
                <w:numId w:val="34"/>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Демонстрирует владение профессиональными пакетами прикладных программ. </w:t>
            </w:r>
          </w:p>
          <w:p w14:paraId="60746EFF" w14:textId="77777777" w:rsidR="008637C9" w:rsidRPr="00B760C1" w:rsidRDefault="008637C9" w:rsidP="00113102">
            <w:pPr>
              <w:tabs>
                <w:tab w:val="left" w:pos="540"/>
              </w:tabs>
              <w:contextualSpacing/>
              <w:jc w:val="both"/>
              <w:rPr>
                <w:rFonts w:eastAsia="Calibri"/>
                <w:sz w:val="22"/>
                <w:szCs w:val="22"/>
                <w:lang w:eastAsia="en-US"/>
              </w:rPr>
            </w:pPr>
          </w:p>
          <w:p w14:paraId="6DD328B7" w14:textId="77777777" w:rsidR="008637C9" w:rsidRDefault="008637C9" w:rsidP="00113102">
            <w:pPr>
              <w:tabs>
                <w:tab w:val="left" w:pos="540"/>
              </w:tabs>
              <w:contextualSpacing/>
              <w:jc w:val="both"/>
              <w:rPr>
                <w:rFonts w:eastAsia="Calibri"/>
                <w:sz w:val="22"/>
                <w:szCs w:val="22"/>
                <w:lang w:eastAsia="en-US"/>
              </w:rPr>
            </w:pPr>
          </w:p>
          <w:p w14:paraId="273B9D48" w14:textId="77777777" w:rsidR="00113102" w:rsidRDefault="00113102" w:rsidP="00113102">
            <w:pPr>
              <w:tabs>
                <w:tab w:val="left" w:pos="540"/>
              </w:tabs>
              <w:contextualSpacing/>
              <w:jc w:val="both"/>
              <w:rPr>
                <w:rFonts w:eastAsia="Calibri"/>
                <w:sz w:val="22"/>
                <w:szCs w:val="22"/>
                <w:lang w:eastAsia="en-US"/>
              </w:rPr>
            </w:pPr>
          </w:p>
          <w:p w14:paraId="6781D204" w14:textId="77777777" w:rsidR="00113102" w:rsidRPr="00B760C1" w:rsidRDefault="00113102" w:rsidP="00113102">
            <w:pPr>
              <w:tabs>
                <w:tab w:val="left" w:pos="540"/>
              </w:tabs>
              <w:contextualSpacing/>
              <w:jc w:val="both"/>
              <w:rPr>
                <w:rFonts w:eastAsia="Calibri"/>
                <w:sz w:val="22"/>
                <w:szCs w:val="22"/>
                <w:lang w:eastAsia="en-US"/>
              </w:rPr>
            </w:pPr>
          </w:p>
          <w:p w14:paraId="58CDECE4" w14:textId="77777777" w:rsidR="008637C9" w:rsidRPr="00B760C1" w:rsidRDefault="008637C9" w:rsidP="00113102">
            <w:pPr>
              <w:tabs>
                <w:tab w:val="left" w:pos="540"/>
              </w:tabs>
              <w:contextualSpacing/>
              <w:jc w:val="both"/>
              <w:rPr>
                <w:rFonts w:eastAsia="Calibri"/>
                <w:sz w:val="22"/>
                <w:szCs w:val="22"/>
                <w:lang w:eastAsia="en-US"/>
              </w:rPr>
            </w:pPr>
          </w:p>
          <w:p w14:paraId="25460C24" w14:textId="77777777" w:rsidR="008637C9" w:rsidRPr="00B760C1" w:rsidRDefault="008637C9" w:rsidP="00113102">
            <w:pPr>
              <w:pStyle w:val="af"/>
              <w:numPr>
                <w:ilvl w:val="0"/>
                <w:numId w:val="34"/>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Выбирает необходимое прикладное программное обеспечение в зависимости от решаемой задачи. </w:t>
            </w:r>
          </w:p>
          <w:p w14:paraId="0B4C7C0D" w14:textId="77777777" w:rsidR="008637C9" w:rsidRPr="00B760C1" w:rsidRDefault="008637C9" w:rsidP="00113102">
            <w:pPr>
              <w:pStyle w:val="af"/>
              <w:tabs>
                <w:tab w:val="left" w:pos="540"/>
              </w:tabs>
              <w:ind w:left="0"/>
              <w:contextualSpacing/>
              <w:jc w:val="both"/>
              <w:rPr>
                <w:rFonts w:eastAsia="Calibri"/>
                <w:sz w:val="22"/>
                <w:szCs w:val="22"/>
                <w:lang w:eastAsia="en-US"/>
              </w:rPr>
            </w:pPr>
          </w:p>
          <w:p w14:paraId="103FB054" w14:textId="77777777" w:rsidR="008637C9" w:rsidRDefault="008637C9" w:rsidP="00113102">
            <w:pPr>
              <w:pStyle w:val="af"/>
              <w:tabs>
                <w:tab w:val="left" w:pos="540"/>
              </w:tabs>
              <w:ind w:left="0"/>
              <w:contextualSpacing/>
              <w:jc w:val="both"/>
              <w:rPr>
                <w:rFonts w:eastAsia="Calibri"/>
                <w:sz w:val="22"/>
                <w:szCs w:val="22"/>
                <w:lang w:eastAsia="en-US"/>
              </w:rPr>
            </w:pPr>
          </w:p>
          <w:p w14:paraId="0D8AA957" w14:textId="77777777" w:rsidR="007C4B8B" w:rsidRDefault="007C4B8B" w:rsidP="00113102">
            <w:pPr>
              <w:pStyle w:val="af"/>
              <w:tabs>
                <w:tab w:val="left" w:pos="540"/>
              </w:tabs>
              <w:ind w:left="0"/>
              <w:contextualSpacing/>
              <w:jc w:val="both"/>
              <w:rPr>
                <w:rFonts w:eastAsia="Calibri"/>
                <w:sz w:val="22"/>
                <w:szCs w:val="22"/>
                <w:lang w:eastAsia="en-US"/>
              </w:rPr>
            </w:pPr>
          </w:p>
          <w:p w14:paraId="5E0CC670" w14:textId="77777777" w:rsidR="007C4B8B" w:rsidRDefault="007C4B8B" w:rsidP="00113102">
            <w:pPr>
              <w:pStyle w:val="af"/>
              <w:tabs>
                <w:tab w:val="left" w:pos="540"/>
              </w:tabs>
              <w:ind w:left="0"/>
              <w:contextualSpacing/>
              <w:jc w:val="both"/>
              <w:rPr>
                <w:rFonts w:eastAsia="Calibri"/>
                <w:sz w:val="22"/>
                <w:szCs w:val="22"/>
                <w:lang w:eastAsia="en-US"/>
              </w:rPr>
            </w:pPr>
          </w:p>
          <w:p w14:paraId="5AF29F0B" w14:textId="77777777" w:rsidR="007C4B8B" w:rsidRDefault="007C4B8B" w:rsidP="00113102">
            <w:pPr>
              <w:pStyle w:val="af"/>
              <w:tabs>
                <w:tab w:val="left" w:pos="540"/>
              </w:tabs>
              <w:ind w:left="0"/>
              <w:contextualSpacing/>
              <w:jc w:val="both"/>
              <w:rPr>
                <w:rFonts w:eastAsia="Calibri"/>
                <w:sz w:val="22"/>
                <w:szCs w:val="22"/>
                <w:lang w:eastAsia="en-US"/>
              </w:rPr>
            </w:pPr>
          </w:p>
          <w:p w14:paraId="3EB9E296" w14:textId="77777777" w:rsidR="007C4B8B" w:rsidRPr="00B760C1" w:rsidRDefault="007C4B8B" w:rsidP="00113102">
            <w:pPr>
              <w:pStyle w:val="af"/>
              <w:tabs>
                <w:tab w:val="left" w:pos="540"/>
              </w:tabs>
              <w:ind w:left="0"/>
              <w:contextualSpacing/>
              <w:jc w:val="both"/>
              <w:rPr>
                <w:rFonts w:eastAsia="Calibri"/>
                <w:sz w:val="22"/>
                <w:szCs w:val="22"/>
                <w:lang w:eastAsia="en-US"/>
              </w:rPr>
            </w:pPr>
          </w:p>
          <w:p w14:paraId="765C436E" w14:textId="77777777" w:rsidR="008637C9" w:rsidRPr="00B760C1" w:rsidRDefault="008637C9" w:rsidP="00113102">
            <w:pPr>
              <w:pStyle w:val="af"/>
              <w:numPr>
                <w:ilvl w:val="0"/>
                <w:numId w:val="34"/>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Использует прикладное программное обеспечение для решения конкретных прикладных задач.</w:t>
            </w:r>
          </w:p>
        </w:tc>
        <w:tc>
          <w:tcPr>
            <w:tcW w:w="4110" w:type="dxa"/>
            <w:shd w:val="clear" w:color="auto" w:fill="auto"/>
          </w:tcPr>
          <w:p w14:paraId="4C93C6A6"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 xml:space="preserve">Знать методы сбора, обработки и интерпретации данных и информации в целях контроля казначейской системы исполнения бюджетов. </w:t>
            </w:r>
          </w:p>
          <w:p w14:paraId="5C38B987"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применять методы сбора, обработки и интерпретации данных и информации в профессиональной деятельности</w:t>
            </w:r>
          </w:p>
          <w:p w14:paraId="0732471D" w14:textId="77777777" w:rsidR="008637C9" w:rsidRPr="00B760C1" w:rsidRDefault="008637C9" w:rsidP="008637C9">
            <w:pPr>
              <w:tabs>
                <w:tab w:val="left" w:pos="540"/>
              </w:tabs>
              <w:contextualSpacing/>
              <w:jc w:val="both"/>
              <w:rPr>
                <w:rFonts w:eastAsia="Calibri"/>
                <w:sz w:val="22"/>
                <w:szCs w:val="22"/>
                <w:lang w:eastAsia="en-US"/>
              </w:rPr>
            </w:pPr>
          </w:p>
          <w:p w14:paraId="2EDED98F" w14:textId="77777777" w:rsidR="008637C9" w:rsidRPr="00B760C1" w:rsidRDefault="008637C9" w:rsidP="008637C9">
            <w:pPr>
              <w:tabs>
                <w:tab w:val="left" w:pos="540"/>
              </w:tabs>
              <w:contextualSpacing/>
              <w:jc w:val="both"/>
              <w:rPr>
                <w:rFonts w:eastAsia="Calibri"/>
                <w:sz w:val="22"/>
                <w:szCs w:val="22"/>
                <w:lang w:eastAsia="en-US"/>
              </w:rPr>
            </w:pPr>
          </w:p>
          <w:p w14:paraId="364D1B5E" w14:textId="77777777" w:rsidR="008637C9" w:rsidRPr="00B760C1" w:rsidRDefault="008637C9" w:rsidP="008637C9">
            <w:pPr>
              <w:pStyle w:val="Default"/>
              <w:jc w:val="both"/>
              <w:rPr>
                <w:rFonts w:ascii="Times New Roman" w:hAnsi="Times New Roman" w:cs="Times New Roman"/>
                <w:color w:val="auto"/>
                <w:sz w:val="22"/>
                <w:szCs w:val="22"/>
              </w:rPr>
            </w:pPr>
            <w:r w:rsidRPr="00B760C1">
              <w:rPr>
                <w:rFonts w:ascii="Times New Roman" w:hAnsi="Times New Roman" w:cs="Times New Roman"/>
                <w:color w:val="auto"/>
                <w:sz w:val="22"/>
                <w:szCs w:val="22"/>
              </w:rPr>
              <w:t>Знать основы функционирования прикладных программ в сфере государственного управления</w:t>
            </w:r>
          </w:p>
          <w:p w14:paraId="471FA583" w14:textId="77777777" w:rsidR="008637C9" w:rsidRPr="00B760C1" w:rsidRDefault="008637C9" w:rsidP="008637C9">
            <w:pPr>
              <w:tabs>
                <w:tab w:val="left" w:pos="540"/>
              </w:tabs>
              <w:contextualSpacing/>
              <w:jc w:val="both"/>
              <w:rPr>
                <w:rFonts w:eastAsia="Calibri"/>
                <w:sz w:val="22"/>
                <w:szCs w:val="22"/>
                <w:lang w:eastAsia="en-US"/>
              </w:rPr>
            </w:pPr>
            <w:r w:rsidRPr="00B760C1">
              <w:rPr>
                <w:sz w:val="22"/>
                <w:szCs w:val="22"/>
              </w:rPr>
              <w:t xml:space="preserve">Уметь применять цифровые </w:t>
            </w:r>
            <w:proofErr w:type="gramStart"/>
            <w:r w:rsidRPr="00B760C1">
              <w:rPr>
                <w:sz w:val="22"/>
                <w:szCs w:val="22"/>
              </w:rPr>
              <w:t>инструменты  при</w:t>
            </w:r>
            <w:proofErr w:type="gramEnd"/>
            <w:r w:rsidRPr="00B760C1">
              <w:rPr>
                <w:sz w:val="22"/>
                <w:szCs w:val="22"/>
              </w:rPr>
              <w:t xml:space="preserve"> обеспечении </w:t>
            </w:r>
            <w:r w:rsidRPr="00B760C1">
              <w:rPr>
                <w:sz w:val="22"/>
                <w:szCs w:val="22"/>
              </w:rPr>
              <w:lastRenderedPageBreak/>
              <w:t>функционирования системы казначейских платежей</w:t>
            </w:r>
          </w:p>
          <w:p w14:paraId="241D6D8E" w14:textId="77777777" w:rsidR="008637C9" w:rsidRPr="00B760C1" w:rsidRDefault="008637C9" w:rsidP="008637C9">
            <w:pPr>
              <w:tabs>
                <w:tab w:val="left" w:pos="540"/>
              </w:tabs>
              <w:contextualSpacing/>
              <w:jc w:val="both"/>
              <w:rPr>
                <w:rFonts w:eastAsia="Calibri"/>
                <w:sz w:val="22"/>
                <w:szCs w:val="22"/>
                <w:lang w:eastAsia="en-US"/>
              </w:rPr>
            </w:pPr>
          </w:p>
          <w:p w14:paraId="1800A7B2" w14:textId="77777777" w:rsidR="008637C9" w:rsidRPr="00B760C1" w:rsidRDefault="008637C9" w:rsidP="008637C9">
            <w:pPr>
              <w:tabs>
                <w:tab w:val="left" w:pos="540"/>
              </w:tabs>
              <w:contextualSpacing/>
              <w:jc w:val="both"/>
              <w:rPr>
                <w:rFonts w:eastAsia="Calibri"/>
                <w:sz w:val="22"/>
                <w:szCs w:val="22"/>
                <w:lang w:eastAsia="en-US"/>
              </w:rPr>
            </w:pPr>
          </w:p>
          <w:p w14:paraId="6C2E1999" w14:textId="77777777" w:rsidR="008637C9" w:rsidRPr="00B760C1" w:rsidRDefault="008637C9" w:rsidP="008637C9">
            <w:pPr>
              <w:tabs>
                <w:tab w:val="left" w:pos="540"/>
              </w:tabs>
              <w:contextualSpacing/>
              <w:jc w:val="both"/>
              <w:rPr>
                <w:rFonts w:eastAsia="Calibri"/>
                <w:sz w:val="22"/>
                <w:szCs w:val="22"/>
                <w:lang w:eastAsia="en-US"/>
              </w:rPr>
            </w:pPr>
          </w:p>
          <w:p w14:paraId="3F98FCCA" w14:textId="77777777" w:rsidR="008637C9" w:rsidRPr="00B760C1" w:rsidRDefault="008637C9" w:rsidP="008637C9">
            <w:pPr>
              <w:pStyle w:val="a5"/>
              <w:widowControl w:val="0"/>
              <w:jc w:val="both"/>
              <w:rPr>
                <w:sz w:val="22"/>
                <w:szCs w:val="22"/>
              </w:rPr>
            </w:pPr>
            <w:r w:rsidRPr="00B760C1">
              <w:rPr>
                <w:sz w:val="22"/>
                <w:szCs w:val="22"/>
              </w:rPr>
              <w:t xml:space="preserve">Знать технологических регламентов при использовании </w:t>
            </w:r>
          </w:p>
          <w:p w14:paraId="6B26B51C" w14:textId="77777777" w:rsidR="008637C9" w:rsidRPr="00B760C1" w:rsidRDefault="008637C9" w:rsidP="008637C9">
            <w:pPr>
              <w:pStyle w:val="a5"/>
              <w:widowControl w:val="0"/>
              <w:jc w:val="both"/>
              <w:rPr>
                <w:sz w:val="22"/>
                <w:szCs w:val="22"/>
              </w:rPr>
            </w:pPr>
            <w:r w:rsidRPr="00B760C1">
              <w:rPr>
                <w:sz w:val="22"/>
                <w:szCs w:val="22"/>
              </w:rPr>
              <w:t>информационных технологий для анализа учетно-аналитической информации</w:t>
            </w:r>
          </w:p>
          <w:p w14:paraId="46FEEA4F" w14:textId="77777777" w:rsidR="008637C9" w:rsidRDefault="008637C9" w:rsidP="008637C9">
            <w:pPr>
              <w:pStyle w:val="a5"/>
              <w:widowControl w:val="0"/>
              <w:jc w:val="both"/>
              <w:rPr>
                <w:sz w:val="22"/>
                <w:szCs w:val="22"/>
              </w:rPr>
            </w:pPr>
          </w:p>
          <w:p w14:paraId="0216A978" w14:textId="77777777" w:rsidR="007C4B8B" w:rsidRDefault="007C4B8B" w:rsidP="008637C9">
            <w:pPr>
              <w:pStyle w:val="a5"/>
              <w:widowControl w:val="0"/>
              <w:jc w:val="both"/>
              <w:rPr>
                <w:sz w:val="22"/>
                <w:szCs w:val="22"/>
              </w:rPr>
            </w:pPr>
          </w:p>
          <w:p w14:paraId="781DCF74" w14:textId="77777777" w:rsidR="007C4B8B" w:rsidRDefault="007C4B8B" w:rsidP="008637C9">
            <w:pPr>
              <w:pStyle w:val="a5"/>
              <w:widowControl w:val="0"/>
              <w:jc w:val="both"/>
              <w:rPr>
                <w:sz w:val="22"/>
                <w:szCs w:val="22"/>
              </w:rPr>
            </w:pPr>
          </w:p>
          <w:p w14:paraId="37A29CE5" w14:textId="77777777" w:rsidR="007C4B8B" w:rsidRDefault="007C4B8B" w:rsidP="008637C9">
            <w:pPr>
              <w:pStyle w:val="a5"/>
              <w:widowControl w:val="0"/>
              <w:jc w:val="both"/>
              <w:rPr>
                <w:sz w:val="22"/>
                <w:szCs w:val="22"/>
              </w:rPr>
            </w:pPr>
          </w:p>
          <w:p w14:paraId="1A3D4D29" w14:textId="77777777" w:rsidR="007C4B8B" w:rsidRPr="00B760C1" w:rsidRDefault="007C4B8B" w:rsidP="008637C9">
            <w:pPr>
              <w:pStyle w:val="a5"/>
              <w:widowControl w:val="0"/>
              <w:jc w:val="both"/>
              <w:rPr>
                <w:sz w:val="22"/>
                <w:szCs w:val="22"/>
              </w:rPr>
            </w:pPr>
          </w:p>
          <w:p w14:paraId="3C6FAB58" w14:textId="77777777" w:rsidR="008637C9" w:rsidRPr="00B760C1" w:rsidRDefault="008637C9" w:rsidP="008637C9">
            <w:pPr>
              <w:pStyle w:val="Default"/>
              <w:widowControl w:val="0"/>
              <w:jc w:val="both"/>
              <w:rPr>
                <w:rFonts w:ascii="Times New Roman" w:hAnsi="Times New Roman" w:cs="Times New Roman"/>
                <w:color w:val="auto"/>
                <w:sz w:val="22"/>
                <w:szCs w:val="22"/>
                <w:lang w:eastAsia="ru-RU"/>
              </w:rPr>
            </w:pPr>
            <w:r w:rsidRPr="00B760C1">
              <w:rPr>
                <w:rFonts w:ascii="Times New Roman" w:hAnsi="Times New Roman" w:cs="Times New Roman"/>
                <w:color w:val="auto"/>
                <w:sz w:val="22"/>
                <w:szCs w:val="22"/>
                <w:lang w:eastAsia="ru-RU"/>
              </w:rPr>
              <w:t>Уметь проводить анализ учетно-аналитической информации для эффективного управления экономическим субъектом</w:t>
            </w:r>
          </w:p>
          <w:p w14:paraId="230D3639" w14:textId="77777777" w:rsidR="008637C9" w:rsidRPr="00B760C1" w:rsidRDefault="008637C9" w:rsidP="008637C9">
            <w:pPr>
              <w:tabs>
                <w:tab w:val="left" w:pos="540"/>
              </w:tabs>
              <w:contextualSpacing/>
              <w:jc w:val="both"/>
              <w:rPr>
                <w:sz w:val="22"/>
                <w:szCs w:val="22"/>
              </w:rPr>
            </w:pPr>
            <w:r w:rsidRPr="00B760C1">
              <w:rPr>
                <w:rFonts w:eastAsia="Calibri"/>
                <w:sz w:val="22"/>
                <w:szCs w:val="22"/>
                <w:lang w:eastAsia="en-US"/>
              </w:rPr>
              <w:t xml:space="preserve">Знать информационные технологии применяемых для целей государственного финансового контроля (аудита). </w:t>
            </w:r>
          </w:p>
          <w:p w14:paraId="4CE5E7B9"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использовать информационные технологии для сбора и обобщения информации для проведения контрольных и экспертно-аналитических мероприятий</w:t>
            </w:r>
          </w:p>
        </w:tc>
        <w:tc>
          <w:tcPr>
            <w:tcW w:w="4820" w:type="dxa"/>
          </w:tcPr>
          <w:p w14:paraId="77CECA3F" w14:textId="77777777" w:rsidR="007C4B8B" w:rsidRPr="007C4B8B" w:rsidRDefault="007C4B8B" w:rsidP="007C4B8B">
            <w:pPr>
              <w:tabs>
                <w:tab w:val="left" w:pos="540"/>
              </w:tabs>
              <w:contextualSpacing/>
              <w:jc w:val="both"/>
              <w:rPr>
                <w:rFonts w:eastAsia="Calibri"/>
                <w:b/>
                <w:bCs/>
                <w:sz w:val="22"/>
                <w:szCs w:val="22"/>
                <w:lang w:eastAsia="en-US"/>
              </w:rPr>
            </w:pPr>
            <w:r w:rsidRPr="007C4B8B">
              <w:rPr>
                <w:rFonts w:eastAsia="Calibri"/>
                <w:b/>
                <w:bCs/>
                <w:sz w:val="22"/>
                <w:szCs w:val="22"/>
                <w:lang w:eastAsia="en-US"/>
              </w:rPr>
              <w:lastRenderedPageBreak/>
              <w:t xml:space="preserve">Задание </w:t>
            </w:r>
          </w:p>
          <w:p w14:paraId="240368F8" w14:textId="77777777" w:rsidR="007C4B8B" w:rsidRDefault="007C4B8B" w:rsidP="007C4B8B">
            <w:pPr>
              <w:pStyle w:val="a5"/>
              <w:contextualSpacing/>
              <w:jc w:val="both"/>
              <w:rPr>
                <w:rFonts w:eastAsia="Calibri"/>
                <w:bCs/>
                <w:sz w:val="20"/>
                <w:szCs w:val="20"/>
                <w:lang w:eastAsia="en-US"/>
              </w:rPr>
            </w:pPr>
            <w:r w:rsidRPr="00313DE1">
              <w:rPr>
                <w:rFonts w:eastAsia="Calibri"/>
                <w:bCs/>
                <w:sz w:val="20"/>
                <w:szCs w:val="20"/>
                <w:lang w:eastAsia="en-US"/>
              </w:rPr>
              <w:t>На основе данных Единого портала бюджетной системы Российской Федерации обозначьте роль Счетной палаты на каждом из этапов бюджетного процесса.</w:t>
            </w:r>
          </w:p>
          <w:p w14:paraId="5331C1B4" w14:textId="170488DE" w:rsidR="007C4B8B" w:rsidRPr="007C4B8B" w:rsidRDefault="007C4B8B" w:rsidP="007C4B8B">
            <w:pPr>
              <w:tabs>
                <w:tab w:val="left" w:pos="540"/>
              </w:tabs>
              <w:contextualSpacing/>
              <w:jc w:val="both"/>
              <w:rPr>
                <w:rFonts w:eastAsia="Calibri"/>
                <w:sz w:val="22"/>
                <w:szCs w:val="22"/>
                <w:lang w:eastAsia="en-US"/>
              </w:rPr>
            </w:pPr>
          </w:p>
          <w:p w14:paraId="36E1091B" w14:textId="77777777" w:rsidR="007C4B8B" w:rsidRDefault="007C4B8B" w:rsidP="007C4B8B">
            <w:pPr>
              <w:tabs>
                <w:tab w:val="left" w:pos="540"/>
              </w:tabs>
              <w:contextualSpacing/>
              <w:jc w:val="both"/>
              <w:rPr>
                <w:rFonts w:eastAsia="Calibri"/>
                <w:sz w:val="22"/>
                <w:szCs w:val="22"/>
                <w:lang w:eastAsia="en-US"/>
              </w:rPr>
            </w:pPr>
          </w:p>
          <w:p w14:paraId="50D58BF8" w14:textId="77777777" w:rsidR="007C4B8B" w:rsidRDefault="007C4B8B" w:rsidP="007C4B8B">
            <w:pPr>
              <w:tabs>
                <w:tab w:val="left" w:pos="540"/>
              </w:tabs>
              <w:contextualSpacing/>
              <w:jc w:val="both"/>
              <w:rPr>
                <w:rFonts w:eastAsia="Calibri"/>
                <w:sz w:val="22"/>
                <w:szCs w:val="22"/>
                <w:lang w:eastAsia="en-US"/>
              </w:rPr>
            </w:pPr>
          </w:p>
          <w:p w14:paraId="4097B426" w14:textId="77777777" w:rsidR="007C4B8B" w:rsidRDefault="007C4B8B" w:rsidP="007C4B8B">
            <w:pPr>
              <w:tabs>
                <w:tab w:val="left" w:pos="540"/>
              </w:tabs>
              <w:contextualSpacing/>
              <w:jc w:val="both"/>
              <w:rPr>
                <w:rFonts w:eastAsia="Calibri"/>
                <w:sz w:val="22"/>
                <w:szCs w:val="22"/>
                <w:lang w:eastAsia="en-US"/>
              </w:rPr>
            </w:pPr>
          </w:p>
          <w:p w14:paraId="317C4188" w14:textId="77777777" w:rsidR="007C4B8B" w:rsidRDefault="007C4B8B" w:rsidP="007C4B8B">
            <w:pPr>
              <w:tabs>
                <w:tab w:val="left" w:pos="540"/>
              </w:tabs>
              <w:contextualSpacing/>
              <w:jc w:val="both"/>
              <w:rPr>
                <w:rFonts w:eastAsia="Calibri"/>
                <w:sz w:val="22"/>
                <w:szCs w:val="22"/>
                <w:lang w:eastAsia="en-US"/>
              </w:rPr>
            </w:pPr>
          </w:p>
          <w:p w14:paraId="72272E2B" w14:textId="77777777" w:rsidR="007C4B8B" w:rsidRPr="007C4B8B" w:rsidRDefault="007C4B8B" w:rsidP="007C4B8B">
            <w:pPr>
              <w:tabs>
                <w:tab w:val="left" w:pos="540"/>
              </w:tabs>
              <w:contextualSpacing/>
              <w:jc w:val="both"/>
              <w:rPr>
                <w:rFonts w:eastAsia="Calibri"/>
                <w:b/>
                <w:bCs/>
                <w:sz w:val="22"/>
                <w:szCs w:val="22"/>
                <w:lang w:eastAsia="en-US"/>
              </w:rPr>
            </w:pPr>
            <w:r w:rsidRPr="007C4B8B">
              <w:rPr>
                <w:rFonts w:eastAsia="Calibri"/>
                <w:b/>
                <w:bCs/>
                <w:sz w:val="22"/>
                <w:szCs w:val="22"/>
                <w:lang w:eastAsia="en-US"/>
              </w:rPr>
              <w:t>Задание</w:t>
            </w:r>
          </w:p>
          <w:p w14:paraId="64230DE5" w14:textId="77777777" w:rsidR="007C4B8B" w:rsidRPr="007C4B8B" w:rsidRDefault="007C4B8B" w:rsidP="007C4B8B">
            <w:pPr>
              <w:tabs>
                <w:tab w:val="left" w:pos="540"/>
              </w:tabs>
              <w:contextualSpacing/>
              <w:jc w:val="both"/>
              <w:rPr>
                <w:rFonts w:eastAsia="Calibri"/>
                <w:sz w:val="22"/>
                <w:szCs w:val="22"/>
                <w:lang w:eastAsia="en-US"/>
              </w:rPr>
            </w:pPr>
            <w:r w:rsidRPr="007C4B8B">
              <w:rPr>
                <w:rFonts w:eastAsia="Calibri"/>
                <w:sz w:val="22"/>
                <w:szCs w:val="22"/>
                <w:lang w:eastAsia="en-US"/>
              </w:rPr>
              <w:t xml:space="preserve">Используя данные информационно-аналитической системы мониторинга ключевых показателей исполнения бюджетов бюджетной системы Российской Федерации (КПЭ) провести анализ исполнения 3-х бюджетов субъектов </w:t>
            </w:r>
            <w:r w:rsidRPr="007C4B8B">
              <w:rPr>
                <w:rFonts w:eastAsia="Calibri"/>
                <w:sz w:val="22"/>
                <w:szCs w:val="22"/>
                <w:lang w:eastAsia="en-US"/>
              </w:rPr>
              <w:lastRenderedPageBreak/>
              <w:t xml:space="preserve">Российской Федерации (на выбор). Сформулировать выводы. </w:t>
            </w:r>
          </w:p>
          <w:p w14:paraId="2FD90826" w14:textId="77777777" w:rsidR="007C4B8B" w:rsidRDefault="007C4B8B" w:rsidP="007C4B8B">
            <w:pPr>
              <w:tabs>
                <w:tab w:val="left" w:pos="540"/>
              </w:tabs>
              <w:contextualSpacing/>
              <w:jc w:val="both"/>
              <w:rPr>
                <w:rFonts w:eastAsia="Calibri"/>
                <w:sz w:val="22"/>
                <w:szCs w:val="22"/>
                <w:lang w:eastAsia="en-US"/>
              </w:rPr>
            </w:pPr>
          </w:p>
          <w:p w14:paraId="46C77519" w14:textId="77777777" w:rsidR="007C4B8B" w:rsidRPr="007C4B8B" w:rsidRDefault="007C4B8B" w:rsidP="007C4B8B">
            <w:pPr>
              <w:tabs>
                <w:tab w:val="left" w:pos="540"/>
              </w:tabs>
              <w:contextualSpacing/>
              <w:jc w:val="both"/>
              <w:rPr>
                <w:rFonts w:eastAsia="Calibri"/>
                <w:sz w:val="22"/>
                <w:szCs w:val="22"/>
                <w:lang w:eastAsia="en-US"/>
              </w:rPr>
            </w:pPr>
          </w:p>
          <w:p w14:paraId="341A5A3E" w14:textId="77777777" w:rsidR="007C4B8B" w:rsidRPr="007C4B8B" w:rsidRDefault="007C4B8B" w:rsidP="007C4B8B">
            <w:pPr>
              <w:tabs>
                <w:tab w:val="left" w:pos="540"/>
              </w:tabs>
              <w:contextualSpacing/>
              <w:jc w:val="both"/>
              <w:rPr>
                <w:rFonts w:eastAsia="Calibri"/>
                <w:b/>
                <w:bCs/>
                <w:sz w:val="22"/>
                <w:szCs w:val="22"/>
                <w:lang w:eastAsia="en-US"/>
              </w:rPr>
            </w:pPr>
            <w:r w:rsidRPr="007C4B8B">
              <w:rPr>
                <w:rFonts w:eastAsia="Calibri"/>
                <w:b/>
                <w:bCs/>
                <w:sz w:val="22"/>
                <w:szCs w:val="22"/>
                <w:lang w:eastAsia="en-US"/>
              </w:rPr>
              <w:t>Задание</w:t>
            </w:r>
          </w:p>
          <w:p w14:paraId="7204DE74" w14:textId="77777777" w:rsidR="007C4B8B" w:rsidRPr="007C4B8B" w:rsidRDefault="007C4B8B" w:rsidP="007C4B8B">
            <w:pPr>
              <w:tabs>
                <w:tab w:val="left" w:pos="540"/>
              </w:tabs>
              <w:contextualSpacing/>
              <w:jc w:val="both"/>
              <w:rPr>
                <w:rFonts w:eastAsia="Calibri"/>
                <w:sz w:val="22"/>
                <w:szCs w:val="22"/>
                <w:lang w:eastAsia="en-US"/>
              </w:rPr>
            </w:pPr>
            <w:r w:rsidRPr="007C4B8B">
              <w:rPr>
                <w:rFonts w:eastAsia="Calibri"/>
                <w:sz w:val="22"/>
                <w:szCs w:val="22"/>
                <w:lang w:eastAsia="en-US"/>
              </w:rPr>
              <w:t>Провести анализ сведений об операциях со средствами бюджетных и автономных учреждений, как участников процесса прогнозирования движения средств на едином казначейском счете.</w:t>
            </w:r>
          </w:p>
          <w:p w14:paraId="3FD6F17D" w14:textId="77777777" w:rsidR="007C4B8B" w:rsidRPr="007C4B8B" w:rsidRDefault="007C4B8B" w:rsidP="007C4B8B">
            <w:pPr>
              <w:tabs>
                <w:tab w:val="left" w:pos="540"/>
              </w:tabs>
              <w:contextualSpacing/>
              <w:jc w:val="both"/>
              <w:rPr>
                <w:rFonts w:eastAsia="Calibri"/>
                <w:sz w:val="22"/>
                <w:szCs w:val="22"/>
                <w:lang w:eastAsia="en-US"/>
              </w:rPr>
            </w:pPr>
            <w:r w:rsidRPr="007C4B8B">
              <w:rPr>
                <w:rFonts w:eastAsia="Calibri"/>
                <w:sz w:val="22"/>
                <w:szCs w:val="22"/>
                <w:lang w:eastAsia="en-US"/>
              </w:rPr>
              <w:t>Перечислить операции, сведения о которых предоставляются в целях составления прогноза.</w:t>
            </w:r>
          </w:p>
          <w:p w14:paraId="33FB313C" w14:textId="77777777" w:rsidR="007C4B8B" w:rsidRPr="007C4B8B" w:rsidRDefault="007C4B8B" w:rsidP="007C4B8B">
            <w:pPr>
              <w:tabs>
                <w:tab w:val="left" w:pos="540"/>
              </w:tabs>
              <w:contextualSpacing/>
              <w:jc w:val="both"/>
              <w:rPr>
                <w:rFonts w:eastAsia="Calibri"/>
                <w:sz w:val="22"/>
                <w:szCs w:val="22"/>
                <w:lang w:eastAsia="en-US"/>
              </w:rPr>
            </w:pPr>
          </w:p>
          <w:p w14:paraId="469CA90E" w14:textId="77777777" w:rsidR="007C4B8B" w:rsidRPr="007C4B8B" w:rsidRDefault="007C4B8B" w:rsidP="007C4B8B">
            <w:pPr>
              <w:tabs>
                <w:tab w:val="left" w:pos="540"/>
              </w:tabs>
              <w:contextualSpacing/>
              <w:jc w:val="both"/>
              <w:rPr>
                <w:rFonts w:eastAsia="Calibri"/>
                <w:b/>
                <w:bCs/>
                <w:sz w:val="22"/>
                <w:szCs w:val="22"/>
                <w:lang w:eastAsia="en-US"/>
              </w:rPr>
            </w:pPr>
            <w:r w:rsidRPr="007C4B8B">
              <w:rPr>
                <w:rFonts w:eastAsia="Calibri"/>
                <w:b/>
                <w:bCs/>
                <w:sz w:val="22"/>
                <w:szCs w:val="22"/>
                <w:lang w:eastAsia="en-US"/>
              </w:rPr>
              <w:t>Задание</w:t>
            </w:r>
          </w:p>
          <w:p w14:paraId="642C04B6" w14:textId="030E6B43" w:rsidR="00113102" w:rsidRPr="00B760C1" w:rsidRDefault="007C4B8B" w:rsidP="007C4B8B">
            <w:pPr>
              <w:tabs>
                <w:tab w:val="left" w:pos="540"/>
              </w:tabs>
              <w:contextualSpacing/>
              <w:jc w:val="both"/>
              <w:rPr>
                <w:rFonts w:eastAsia="Calibri"/>
                <w:sz w:val="22"/>
                <w:szCs w:val="22"/>
                <w:lang w:eastAsia="en-US"/>
              </w:rPr>
            </w:pPr>
            <w:r w:rsidRPr="007C4B8B">
              <w:rPr>
                <w:rFonts w:eastAsia="Calibri"/>
                <w:sz w:val="22"/>
                <w:szCs w:val="22"/>
                <w:lang w:eastAsia="en-US"/>
              </w:rPr>
              <w:t>Поясните как разработка инструментов осуществления электронного санкционирования расходов участников казначейского сопровождения при исполнении контрактов (договоров) на основании электронных документов, подтверждающих возникновение денежных обязательств, сформированных в ГИИС «Электронный бюджет» может повлиять на результаты контрольных мероприятий</w:t>
            </w:r>
          </w:p>
        </w:tc>
      </w:tr>
      <w:tr w:rsidR="008637C9" w:rsidRPr="00B760C1" w14:paraId="09199ACE" w14:textId="17DFB769" w:rsidTr="00D50BC3">
        <w:tc>
          <w:tcPr>
            <w:tcW w:w="993" w:type="dxa"/>
            <w:shd w:val="clear" w:color="auto" w:fill="auto"/>
          </w:tcPr>
          <w:p w14:paraId="7249D3F0"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ПКП-1</w:t>
            </w:r>
          </w:p>
        </w:tc>
        <w:tc>
          <w:tcPr>
            <w:tcW w:w="1559" w:type="dxa"/>
            <w:shd w:val="clear" w:color="auto" w:fill="auto"/>
          </w:tcPr>
          <w:p w14:paraId="15547FBF"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 xml:space="preserve">Способность собирать и обобщать информацию, необходимую для </w:t>
            </w:r>
            <w:r w:rsidRPr="00B760C1">
              <w:rPr>
                <w:rFonts w:eastAsia="Calibri"/>
                <w:sz w:val="22"/>
                <w:szCs w:val="22"/>
                <w:lang w:eastAsia="en-US"/>
              </w:rPr>
              <w:lastRenderedPageBreak/>
              <w:t xml:space="preserve">проведения государственного финансового контроля (аудита) </w:t>
            </w:r>
          </w:p>
        </w:tc>
        <w:tc>
          <w:tcPr>
            <w:tcW w:w="2977" w:type="dxa"/>
            <w:shd w:val="clear" w:color="auto" w:fill="auto"/>
          </w:tcPr>
          <w:p w14:paraId="65B5890B" w14:textId="77777777" w:rsidR="008637C9" w:rsidRPr="00B760C1" w:rsidRDefault="008637C9" w:rsidP="00235ECB">
            <w:pPr>
              <w:pStyle w:val="af"/>
              <w:numPr>
                <w:ilvl w:val="0"/>
                <w:numId w:val="40"/>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lastRenderedPageBreak/>
              <w:t xml:space="preserve">Демонстрирует знания нормативных правовых актов, регулирующих организацию государственного </w:t>
            </w:r>
            <w:r w:rsidRPr="00B760C1">
              <w:rPr>
                <w:rFonts w:eastAsia="Calibri"/>
                <w:sz w:val="22"/>
                <w:szCs w:val="22"/>
                <w:lang w:eastAsia="en-US"/>
              </w:rPr>
              <w:lastRenderedPageBreak/>
              <w:t>финансового контроля (аудита).</w:t>
            </w:r>
          </w:p>
          <w:p w14:paraId="00574FDB" w14:textId="77777777" w:rsidR="008637C9" w:rsidRPr="00B760C1" w:rsidRDefault="008637C9" w:rsidP="00235ECB">
            <w:pPr>
              <w:tabs>
                <w:tab w:val="left" w:pos="540"/>
              </w:tabs>
              <w:contextualSpacing/>
              <w:jc w:val="both"/>
              <w:rPr>
                <w:rFonts w:eastAsia="Calibri"/>
                <w:sz w:val="22"/>
                <w:szCs w:val="22"/>
                <w:lang w:eastAsia="en-US"/>
              </w:rPr>
            </w:pPr>
          </w:p>
          <w:p w14:paraId="309F2468" w14:textId="77777777" w:rsidR="008637C9" w:rsidRPr="00B760C1" w:rsidRDefault="008637C9" w:rsidP="008637C9">
            <w:pPr>
              <w:tabs>
                <w:tab w:val="left" w:pos="540"/>
              </w:tabs>
              <w:contextualSpacing/>
              <w:jc w:val="both"/>
              <w:rPr>
                <w:rFonts w:eastAsia="Calibri"/>
                <w:sz w:val="22"/>
                <w:szCs w:val="22"/>
                <w:lang w:eastAsia="en-US"/>
              </w:rPr>
            </w:pPr>
          </w:p>
          <w:p w14:paraId="644464D3" w14:textId="77777777" w:rsidR="008637C9" w:rsidRPr="00B760C1" w:rsidRDefault="008637C9" w:rsidP="008637C9">
            <w:pPr>
              <w:tabs>
                <w:tab w:val="left" w:pos="540"/>
              </w:tabs>
              <w:contextualSpacing/>
              <w:jc w:val="both"/>
              <w:rPr>
                <w:rFonts w:eastAsia="Calibri"/>
                <w:sz w:val="22"/>
                <w:szCs w:val="22"/>
                <w:lang w:eastAsia="en-US"/>
              </w:rPr>
            </w:pPr>
          </w:p>
          <w:p w14:paraId="2EDCDFF9" w14:textId="77777777" w:rsidR="008637C9" w:rsidRPr="00B760C1" w:rsidRDefault="008637C9" w:rsidP="008637C9">
            <w:pPr>
              <w:tabs>
                <w:tab w:val="left" w:pos="540"/>
              </w:tabs>
              <w:contextualSpacing/>
              <w:jc w:val="both"/>
              <w:rPr>
                <w:rFonts w:eastAsia="Calibri"/>
                <w:sz w:val="22"/>
                <w:szCs w:val="22"/>
                <w:lang w:eastAsia="en-US"/>
              </w:rPr>
            </w:pPr>
          </w:p>
          <w:p w14:paraId="6A892DD1" w14:textId="77777777" w:rsidR="008637C9" w:rsidRPr="00B760C1" w:rsidRDefault="008637C9" w:rsidP="008637C9">
            <w:pPr>
              <w:tabs>
                <w:tab w:val="left" w:pos="540"/>
              </w:tabs>
              <w:contextualSpacing/>
              <w:jc w:val="both"/>
              <w:rPr>
                <w:rFonts w:eastAsia="Calibri"/>
                <w:sz w:val="22"/>
                <w:szCs w:val="22"/>
                <w:lang w:eastAsia="en-US"/>
              </w:rPr>
            </w:pPr>
          </w:p>
          <w:p w14:paraId="2BAFAD61" w14:textId="77777777" w:rsidR="008637C9" w:rsidRPr="00B760C1" w:rsidRDefault="008637C9" w:rsidP="008637C9">
            <w:pPr>
              <w:tabs>
                <w:tab w:val="left" w:pos="540"/>
              </w:tabs>
              <w:contextualSpacing/>
              <w:jc w:val="both"/>
              <w:rPr>
                <w:rFonts w:eastAsia="Calibri"/>
                <w:sz w:val="22"/>
                <w:szCs w:val="22"/>
                <w:lang w:eastAsia="en-US"/>
              </w:rPr>
            </w:pPr>
          </w:p>
          <w:p w14:paraId="0D9B1EC9" w14:textId="77777777" w:rsidR="008637C9" w:rsidRPr="00B760C1" w:rsidRDefault="008637C9" w:rsidP="00235ECB">
            <w:pPr>
              <w:pStyle w:val="af"/>
              <w:numPr>
                <w:ilvl w:val="0"/>
                <w:numId w:val="40"/>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Собирает, обобщает и анализирует данные для проведения контрольных и экспертно-аналитических мероприятий.</w:t>
            </w:r>
          </w:p>
          <w:p w14:paraId="12F8AF82" w14:textId="77777777" w:rsidR="008637C9" w:rsidRPr="00B760C1" w:rsidRDefault="008637C9" w:rsidP="008637C9">
            <w:pPr>
              <w:tabs>
                <w:tab w:val="left" w:pos="540"/>
              </w:tabs>
              <w:contextualSpacing/>
              <w:jc w:val="both"/>
              <w:rPr>
                <w:rFonts w:eastAsia="Calibri"/>
                <w:sz w:val="22"/>
                <w:szCs w:val="22"/>
                <w:lang w:eastAsia="en-US"/>
              </w:rPr>
            </w:pPr>
          </w:p>
          <w:p w14:paraId="6971C153" w14:textId="77777777" w:rsidR="008637C9" w:rsidRPr="00B760C1" w:rsidRDefault="008637C9" w:rsidP="008637C9">
            <w:pPr>
              <w:tabs>
                <w:tab w:val="left" w:pos="540"/>
              </w:tabs>
              <w:contextualSpacing/>
              <w:jc w:val="both"/>
              <w:rPr>
                <w:rFonts w:eastAsia="Calibri"/>
                <w:sz w:val="22"/>
                <w:szCs w:val="22"/>
                <w:lang w:eastAsia="en-US"/>
              </w:rPr>
            </w:pPr>
          </w:p>
          <w:p w14:paraId="4C1288B5" w14:textId="77777777" w:rsidR="008637C9" w:rsidRPr="00B760C1" w:rsidRDefault="008637C9" w:rsidP="008637C9">
            <w:pPr>
              <w:tabs>
                <w:tab w:val="left" w:pos="540"/>
              </w:tabs>
              <w:contextualSpacing/>
              <w:jc w:val="both"/>
              <w:rPr>
                <w:rFonts w:eastAsia="Calibri"/>
                <w:sz w:val="22"/>
                <w:szCs w:val="22"/>
                <w:lang w:eastAsia="en-US"/>
              </w:rPr>
            </w:pPr>
          </w:p>
          <w:p w14:paraId="7E1375BF" w14:textId="77777777" w:rsidR="008637C9" w:rsidRPr="00B760C1" w:rsidRDefault="008637C9" w:rsidP="008637C9">
            <w:pPr>
              <w:tabs>
                <w:tab w:val="left" w:pos="540"/>
              </w:tabs>
              <w:contextualSpacing/>
              <w:jc w:val="both"/>
              <w:rPr>
                <w:rFonts w:eastAsia="Calibri"/>
                <w:sz w:val="22"/>
                <w:szCs w:val="22"/>
                <w:lang w:eastAsia="en-US"/>
              </w:rPr>
            </w:pPr>
          </w:p>
          <w:p w14:paraId="4B99131A" w14:textId="77777777" w:rsidR="008637C9" w:rsidRDefault="008637C9" w:rsidP="008637C9">
            <w:pPr>
              <w:tabs>
                <w:tab w:val="left" w:pos="540"/>
              </w:tabs>
              <w:contextualSpacing/>
              <w:jc w:val="both"/>
              <w:rPr>
                <w:rFonts w:eastAsia="Calibri"/>
                <w:sz w:val="22"/>
                <w:szCs w:val="22"/>
                <w:lang w:eastAsia="en-US"/>
              </w:rPr>
            </w:pPr>
          </w:p>
          <w:p w14:paraId="3DD0D0D4" w14:textId="77777777" w:rsidR="00E56CA8" w:rsidRPr="00B760C1" w:rsidRDefault="00E56CA8" w:rsidP="008637C9">
            <w:pPr>
              <w:tabs>
                <w:tab w:val="left" w:pos="540"/>
              </w:tabs>
              <w:contextualSpacing/>
              <w:jc w:val="both"/>
              <w:rPr>
                <w:rFonts w:eastAsia="Calibri"/>
                <w:sz w:val="22"/>
                <w:szCs w:val="22"/>
                <w:lang w:eastAsia="en-US"/>
              </w:rPr>
            </w:pPr>
          </w:p>
          <w:p w14:paraId="4A7EA9E1"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4110" w:type="dxa"/>
            <w:shd w:val="clear" w:color="auto" w:fill="auto"/>
          </w:tcPr>
          <w:p w14:paraId="784809FB" w14:textId="77777777" w:rsidR="008637C9" w:rsidRPr="00B760C1" w:rsidRDefault="008637C9" w:rsidP="008637C9">
            <w:pPr>
              <w:pStyle w:val="a5"/>
              <w:contextualSpacing/>
              <w:jc w:val="both"/>
              <w:rPr>
                <w:bCs/>
                <w:sz w:val="22"/>
                <w:szCs w:val="22"/>
              </w:rPr>
            </w:pPr>
            <w:r w:rsidRPr="00B760C1">
              <w:rPr>
                <w:bCs/>
                <w:sz w:val="22"/>
                <w:szCs w:val="22"/>
              </w:rPr>
              <w:lastRenderedPageBreak/>
              <w:t>Знать систему нормативных правовых актов и ее составляющие в части регулирования системы, организации и осуществления государственного финансового контроля в разные исторические периоды</w:t>
            </w:r>
          </w:p>
          <w:p w14:paraId="7EB3DBF0" w14:textId="77777777" w:rsidR="008637C9" w:rsidRPr="00B760C1" w:rsidRDefault="008637C9" w:rsidP="008637C9">
            <w:pPr>
              <w:pStyle w:val="a5"/>
              <w:contextualSpacing/>
              <w:jc w:val="both"/>
              <w:rPr>
                <w:bCs/>
                <w:sz w:val="22"/>
                <w:szCs w:val="22"/>
              </w:rPr>
            </w:pPr>
            <w:r w:rsidRPr="00B760C1">
              <w:rPr>
                <w:bCs/>
                <w:sz w:val="22"/>
                <w:szCs w:val="22"/>
              </w:rPr>
              <w:lastRenderedPageBreak/>
              <w:t>Уметь применять необходимые нормативные правовые акты и их номы, установленное и рекомендованное методическое обеспечение для осуществления государственного финансового контроля</w:t>
            </w:r>
          </w:p>
          <w:p w14:paraId="55098CD5" w14:textId="77777777" w:rsidR="008637C9" w:rsidRPr="00B760C1" w:rsidRDefault="008637C9" w:rsidP="008637C9">
            <w:pPr>
              <w:tabs>
                <w:tab w:val="left" w:pos="540"/>
              </w:tabs>
              <w:contextualSpacing/>
              <w:jc w:val="both"/>
              <w:rPr>
                <w:rFonts w:eastAsia="Calibri"/>
                <w:sz w:val="22"/>
                <w:szCs w:val="22"/>
                <w:lang w:eastAsia="en-US"/>
              </w:rPr>
            </w:pPr>
          </w:p>
          <w:p w14:paraId="6A6CB0F3" w14:textId="77777777" w:rsidR="008637C9" w:rsidRPr="00B760C1" w:rsidRDefault="008637C9" w:rsidP="008637C9">
            <w:pPr>
              <w:pStyle w:val="a5"/>
              <w:contextualSpacing/>
              <w:jc w:val="both"/>
              <w:rPr>
                <w:bCs/>
                <w:sz w:val="22"/>
                <w:szCs w:val="22"/>
              </w:rPr>
            </w:pPr>
            <w:r w:rsidRPr="00B760C1">
              <w:rPr>
                <w:bCs/>
                <w:sz w:val="22"/>
                <w:szCs w:val="22"/>
              </w:rPr>
              <w:t>Знать состав, направления и практические пути сбора, обобщения и анализа необходимых данных для осуществления государственного финансового контроля</w:t>
            </w:r>
          </w:p>
          <w:p w14:paraId="66CD57DB" w14:textId="77777777" w:rsidR="008637C9" w:rsidRPr="00B760C1" w:rsidRDefault="008637C9" w:rsidP="008637C9">
            <w:pPr>
              <w:pStyle w:val="a5"/>
              <w:contextualSpacing/>
              <w:jc w:val="both"/>
              <w:rPr>
                <w:bCs/>
                <w:sz w:val="22"/>
                <w:szCs w:val="22"/>
              </w:rPr>
            </w:pPr>
            <w:r w:rsidRPr="00B760C1">
              <w:rPr>
                <w:bCs/>
                <w:sz w:val="22"/>
                <w:szCs w:val="22"/>
              </w:rPr>
              <w:t xml:space="preserve">Уметь формировать массив необходимых данных для обобщения и анализа, исходя из целей контрольных, экспертно- аналитических мероприятий, </w:t>
            </w:r>
          </w:p>
          <w:p w14:paraId="6EB056E1" w14:textId="77777777" w:rsidR="008637C9" w:rsidRDefault="008637C9" w:rsidP="008637C9">
            <w:pPr>
              <w:tabs>
                <w:tab w:val="left" w:pos="540"/>
              </w:tabs>
              <w:contextualSpacing/>
              <w:jc w:val="both"/>
              <w:rPr>
                <w:rFonts w:eastAsia="Calibri"/>
                <w:sz w:val="22"/>
                <w:szCs w:val="22"/>
                <w:lang w:eastAsia="en-US"/>
              </w:rPr>
            </w:pPr>
          </w:p>
          <w:p w14:paraId="7B38064A" w14:textId="77777777" w:rsidR="00E56CA8" w:rsidRPr="00B760C1" w:rsidRDefault="00E56CA8" w:rsidP="008637C9">
            <w:pPr>
              <w:tabs>
                <w:tab w:val="left" w:pos="540"/>
              </w:tabs>
              <w:contextualSpacing/>
              <w:jc w:val="both"/>
              <w:rPr>
                <w:rFonts w:eastAsia="Calibri"/>
                <w:sz w:val="22"/>
                <w:szCs w:val="22"/>
                <w:lang w:eastAsia="en-US"/>
              </w:rPr>
            </w:pPr>
          </w:p>
          <w:p w14:paraId="7E01EC45" w14:textId="77777777" w:rsidR="008637C9" w:rsidRPr="00B760C1" w:rsidRDefault="008637C9" w:rsidP="008637C9">
            <w:pPr>
              <w:pStyle w:val="a5"/>
              <w:contextualSpacing/>
              <w:jc w:val="both"/>
              <w:rPr>
                <w:bCs/>
                <w:sz w:val="22"/>
                <w:szCs w:val="22"/>
              </w:rPr>
            </w:pPr>
            <w:r w:rsidRPr="00B760C1">
              <w:rPr>
                <w:bCs/>
                <w:sz w:val="22"/>
                <w:szCs w:val="22"/>
              </w:rPr>
              <w:t xml:space="preserve">Знать основные и </w:t>
            </w:r>
            <w:proofErr w:type="gramStart"/>
            <w:r w:rsidRPr="00B760C1">
              <w:rPr>
                <w:bCs/>
                <w:sz w:val="22"/>
                <w:szCs w:val="22"/>
              </w:rPr>
              <w:t>прикладные информационные технологии</w:t>
            </w:r>
            <w:proofErr w:type="gramEnd"/>
            <w:r w:rsidRPr="00B760C1">
              <w:rPr>
                <w:bCs/>
                <w:sz w:val="22"/>
                <w:szCs w:val="22"/>
              </w:rPr>
              <w:t xml:space="preserve"> и информационные ресурсы для проведения экспертно- аналитических и контрольных мероприятий</w:t>
            </w:r>
          </w:p>
          <w:p w14:paraId="2AD2210F" w14:textId="77777777" w:rsidR="008637C9" w:rsidRPr="00B760C1" w:rsidRDefault="008637C9" w:rsidP="008637C9">
            <w:pPr>
              <w:pStyle w:val="a5"/>
              <w:contextualSpacing/>
              <w:jc w:val="both"/>
              <w:rPr>
                <w:bCs/>
                <w:sz w:val="22"/>
                <w:szCs w:val="22"/>
              </w:rPr>
            </w:pPr>
            <w:r w:rsidRPr="00B760C1">
              <w:rPr>
                <w:bCs/>
                <w:sz w:val="22"/>
                <w:szCs w:val="22"/>
              </w:rPr>
              <w:t>Уметь применять на практике информационные технологии, пользоваться информационными порталами в сфере государственных и муниципальных финансов, государственного управления и финансового контроля</w:t>
            </w:r>
          </w:p>
          <w:p w14:paraId="5A4AF804" w14:textId="77777777" w:rsidR="008637C9" w:rsidRPr="00B760C1" w:rsidRDefault="008637C9" w:rsidP="008637C9">
            <w:pPr>
              <w:tabs>
                <w:tab w:val="left" w:pos="540"/>
              </w:tabs>
              <w:contextualSpacing/>
              <w:jc w:val="both"/>
              <w:rPr>
                <w:rFonts w:eastAsia="Calibri"/>
                <w:sz w:val="22"/>
                <w:szCs w:val="22"/>
                <w:lang w:eastAsia="en-US"/>
              </w:rPr>
            </w:pPr>
          </w:p>
        </w:tc>
        <w:tc>
          <w:tcPr>
            <w:tcW w:w="4820" w:type="dxa"/>
          </w:tcPr>
          <w:p w14:paraId="4E82C869" w14:textId="77777777" w:rsidR="008637C9" w:rsidRPr="00E56CA8" w:rsidRDefault="00C04276" w:rsidP="008637C9">
            <w:pPr>
              <w:pStyle w:val="a5"/>
              <w:contextualSpacing/>
              <w:jc w:val="both"/>
              <w:rPr>
                <w:b/>
                <w:sz w:val="22"/>
                <w:szCs w:val="22"/>
              </w:rPr>
            </w:pPr>
            <w:r w:rsidRPr="00E56CA8">
              <w:rPr>
                <w:b/>
                <w:sz w:val="22"/>
                <w:szCs w:val="22"/>
              </w:rPr>
              <w:lastRenderedPageBreak/>
              <w:t xml:space="preserve">Задание </w:t>
            </w:r>
          </w:p>
          <w:p w14:paraId="4F4F139B" w14:textId="17747613" w:rsidR="00C04276" w:rsidRPr="00D210DC" w:rsidRDefault="00D210DC" w:rsidP="00C04276">
            <w:pPr>
              <w:pStyle w:val="a5"/>
              <w:contextualSpacing/>
              <w:jc w:val="both"/>
              <w:rPr>
                <w:bCs/>
                <w:sz w:val="22"/>
                <w:szCs w:val="22"/>
              </w:rPr>
            </w:pPr>
            <w:r w:rsidRPr="00D210DC">
              <w:rPr>
                <w:bCs/>
                <w:sz w:val="22"/>
                <w:szCs w:val="22"/>
              </w:rPr>
              <w:t>Раскройте основы функционирования модуля формирования и ведения реестра участников бюджетного процесса, а также юридических лиц, не являющихся участниками бюджетного процесса.</w:t>
            </w:r>
          </w:p>
          <w:p w14:paraId="2473BBCA" w14:textId="77777777" w:rsidR="00C04276" w:rsidRPr="00E56CA8" w:rsidRDefault="00C04276" w:rsidP="00C04276">
            <w:pPr>
              <w:pStyle w:val="a5"/>
              <w:contextualSpacing/>
              <w:jc w:val="both"/>
              <w:rPr>
                <w:bCs/>
                <w:sz w:val="22"/>
                <w:szCs w:val="22"/>
              </w:rPr>
            </w:pPr>
          </w:p>
          <w:p w14:paraId="73AE44BE" w14:textId="77777777" w:rsidR="00C04276" w:rsidRPr="00E56CA8" w:rsidRDefault="00C04276" w:rsidP="00C04276">
            <w:pPr>
              <w:pStyle w:val="a5"/>
              <w:contextualSpacing/>
              <w:jc w:val="both"/>
              <w:rPr>
                <w:bCs/>
                <w:sz w:val="22"/>
                <w:szCs w:val="22"/>
              </w:rPr>
            </w:pPr>
          </w:p>
          <w:p w14:paraId="54C88DFF" w14:textId="77777777" w:rsidR="00C04276" w:rsidRPr="00E56CA8" w:rsidRDefault="00C04276" w:rsidP="00C04276">
            <w:pPr>
              <w:pStyle w:val="a5"/>
              <w:contextualSpacing/>
              <w:jc w:val="both"/>
              <w:rPr>
                <w:bCs/>
                <w:sz w:val="22"/>
                <w:szCs w:val="22"/>
              </w:rPr>
            </w:pPr>
          </w:p>
          <w:p w14:paraId="64C128D2" w14:textId="77777777" w:rsidR="00C04276" w:rsidRPr="00E56CA8" w:rsidRDefault="00C04276" w:rsidP="00C04276">
            <w:pPr>
              <w:pStyle w:val="a5"/>
              <w:contextualSpacing/>
              <w:jc w:val="both"/>
              <w:rPr>
                <w:bCs/>
                <w:sz w:val="22"/>
                <w:szCs w:val="22"/>
              </w:rPr>
            </w:pPr>
          </w:p>
          <w:p w14:paraId="1D682B93" w14:textId="77777777" w:rsidR="00C04276" w:rsidRPr="00E56CA8" w:rsidRDefault="00C04276" w:rsidP="00C04276">
            <w:pPr>
              <w:pStyle w:val="a5"/>
              <w:contextualSpacing/>
              <w:jc w:val="both"/>
              <w:rPr>
                <w:bCs/>
                <w:sz w:val="22"/>
                <w:szCs w:val="22"/>
              </w:rPr>
            </w:pPr>
          </w:p>
          <w:p w14:paraId="3571B610" w14:textId="77777777" w:rsidR="00C04276" w:rsidRPr="00E56CA8" w:rsidRDefault="00C04276" w:rsidP="00C04276">
            <w:pPr>
              <w:pStyle w:val="a5"/>
              <w:contextualSpacing/>
              <w:jc w:val="both"/>
              <w:rPr>
                <w:bCs/>
                <w:sz w:val="22"/>
                <w:szCs w:val="22"/>
              </w:rPr>
            </w:pPr>
          </w:p>
          <w:p w14:paraId="63A78442" w14:textId="77777777" w:rsidR="00C04276" w:rsidRPr="00E56CA8" w:rsidRDefault="00C04276" w:rsidP="00C04276">
            <w:pPr>
              <w:pStyle w:val="a5"/>
              <w:contextualSpacing/>
              <w:jc w:val="both"/>
              <w:rPr>
                <w:bCs/>
                <w:sz w:val="22"/>
                <w:szCs w:val="22"/>
              </w:rPr>
            </w:pPr>
          </w:p>
          <w:p w14:paraId="396BF11E" w14:textId="77777777" w:rsidR="00C04276" w:rsidRPr="00E56CA8" w:rsidRDefault="00C04276" w:rsidP="00C04276">
            <w:pPr>
              <w:pStyle w:val="a5"/>
              <w:contextualSpacing/>
              <w:jc w:val="both"/>
              <w:rPr>
                <w:bCs/>
                <w:sz w:val="22"/>
                <w:szCs w:val="22"/>
              </w:rPr>
            </w:pPr>
          </w:p>
          <w:p w14:paraId="71A234F7" w14:textId="77777777" w:rsidR="00C04276" w:rsidRPr="00E56CA8" w:rsidRDefault="00C04276" w:rsidP="00C04276">
            <w:pPr>
              <w:pStyle w:val="a5"/>
              <w:contextualSpacing/>
              <w:jc w:val="both"/>
              <w:rPr>
                <w:b/>
                <w:sz w:val="22"/>
                <w:szCs w:val="22"/>
              </w:rPr>
            </w:pPr>
            <w:r w:rsidRPr="00E56CA8">
              <w:rPr>
                <w:b/>
                <w:sz w:val="22"/>
                <w:szCs w:val="22"/>
              </w:rPr>
              <w:t>Задание</w:t>
            </w:r>
          </w:p>
          <w:p w14:paraId="49D70723" w14:textId="1A5BB8E9" w:rsidR="00D210DC" w:rsidRPr="00F66090" w:rsidRDefault="00D210DC" w:rsidP="00F66090">
            <w:pPr>
              <w:pStyle w:val="a5"/>
              <w:contextualSpacing/>
              <w:jc w:val="both"/>
              <w:rPr>
                <w:bCs/>
                <w:sz w:val="22"/>
                <w:szCs w:val="22"/>
              </w:rPr>
            </w:pPr>
            <w:r>
              <w:rPr>
                <w:bCs/>
                <w:sz w:val="22"/>
                <w:szCs w:val="22"/>
              </w:rPr>
              <w:t xml:space="preserve">Охарактеризуйте направления интеграции результатов деятельности Федерального казначейства с Федеральной налоговой службой </w:t>
            </w:r>
            <w:r w:rsidR="00F66090">
              <w:rPr>
                <w:bCs/>
                <w:sz w:val="22"/>
                <w:szCs w:val="22"/>
              </w:rPr>
              <w:t>при работе с п</w:t>
            </w:r>
            <w:r w:rsidRPr="00F66090">
              <w:rPr>
                <w:bCs/>
                <w:sz w:val="22"/>
                <w:szCs w:val="22"/>
              </w:rPr>
              <w:t>одсистем</w:t>
            </w:r>
            <w:r w:rsidR="00F66090" w:rsidRPr="00F66090">
              <w:rPr>
                <w:bCs/>
                <w:sz w:val="22"/>
                <w:szCs w:val="22"/>
              </w:rPr>
              <w:t>ой</w:t>
            </w:r>
            <w:r w:rsidRPr="00F66090">
              <w:rPr>
                <w:bCs/>
                <w:sz w:val="22"/>
                <w:szCs w:val="22"/>
              </w:rPr>
              <w:t xml:space="preserve"> нормативно-справочный информации информационной системы управления общественными финансами «Электронный бюджет»</w:t>
            </w:r>
          </w:p>
          <w:p w14:paraId="1AB69967" w14:textId="77777777" w:rsidR="00C04276" w:rsidRDefault="00C04276" w:rsidP="00C04276">
            <w:pPr>
              <w:pStyle w:val="a5"/>
              <w:contextualSpacing/>
              <w:jc w:val="both"/>
              <w:rPr>
                <w:bCs/>
                <w:sz w:val="22"/>
                <w:szCs w:val="22"/>
              </w:rPr>
            </w:pPr>
          </w:p>
          <w:p w14:paraId="3403A75A" w14:textId="77777777" w:rsidR="00E56CA8" w:rsidRPr="00E56CA8" w:rsidRDefault="00E56CA8" w:rsidP="00C04276">
            <w:pPr>
              <w:pStyle w:val="a5"/>
              <w:contextualSpacing/>
              <w:jc w:val="both"/>
              <w:rPr>
                <w:b/>
                <w:sz w:val="22"/>
                <w:szCs w:val="22"/>
              </w:rPr>
            </w:pPr>
            <w:r w:rsidRPr="00E56CA8">
              <w:rPr>
                <w:b/>
                <w:sz w:val="22"/>
                <w:szCs w:val="22"/>
              </w:rPr>
              <w:t>Задание</w:t>
            </w:r>
          </w:p>
          <w:p w14:paraId="7C8BED8A" w14:textId="0FD9E5C5" w:rsidR="00E56CA8" w:rsidRPr="00B760C1" w:rsidRDefault="00E56CA8" w:rsidP="00C04276">
            <w:pPr>
              <w:pStyle w:val="a5"/>
              <w:contextualSpacing/>
              <w:jc w:val="both"/>
              <w:rPr>
                <w:bCs/>
                <w:sz w:val="22"/>
                <w:szCs w:val="22"/>
              </w:rPr>
            </w:pPr>
            <w:r w:rsidRPr="00E56CA8">
              <w:rPr>
                <w:bCs/>
                <w:sz w:val="22"/>
                <w:szCs w:val="22"/>
              </w:rPr>
              <w:t xml:space="preserve">Изобразите функциональную схему автоматизации контроля в финансово-бюджетной сфере в рамках подсистемы финансового контроля информационной системы </w:t>
            </w:r>
            <w:proofErr w:type="spellStart"/>
            <w:r w:rsidRPr="00E56CA8">
              <w:rPr>
                <w:bCs/>
                <w:sz w:val="22"/>
                <w:szCs w:val="22"/>
              </w:rPr>
              <w:t>системы</w:t>
            </w:r>
            <w:proofErr w:type="spellEnd"/>
            <w:r w:rsidRPr="00E56CA8">
              <w:rPr>
                <w:bCs/>
                <w:sz w:val="22"/>
                <w:szCs w:val="22"/>
              </w:rPr>
              <w:t xml:space="preserve"> управления общественными финансами «Электронный бюджет»</w:t>
            </w:r>
          </w:p>
        </w:tc>
      </w:tr>
      <w:tr w:rsidR="008637C9" w:rsidRPr="00B760C1" w14:paraId="535C354C" w14:textId="69E5207B" w:rsidTr="00D50BC3">
        <w:tc>
          <w:tcPr>
            <w:tcW w:w="993" w:type="dxa"/>
            <w:shd w:val="clear" w:color="auto" w:fill="auto"/>
          </w:tcPr>
          <w:p w14:paraId="36549326"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ПКП-4</w:t>
            </w:r>
          </w:p>
        </w:tc>
        <w:tc>
          <w:tcPr>
            <w:tcW w:w="1559" w:type="dxa"/>
            <w:shd w:val="clear" w:color="auto" w:fill="auto"/>
          </w:tcPr>
          <w:p w14:paraId="659DE920"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 xml:space="preserve">Способность осуществлять методическое </w:t>
            </w:r>
            <w:r w:rsidRPr="00B760C1">
              <w:rPr>
                <w:rFonts w:eastAsia="Calibri"/>
                <w:sz w:val="22"/>
                <w:szCs w:val="22"/>
                <w:lang w:eastAsia="en-US"/>
              </w:rPr>
              <w:lastRenderedPageBreak/>
              <w:t xml:space="preserve">сопровождение финансового контроля </w:t>
            </w:r>
          </w:p>
        </w:tc>
        <w:tc>
          <w:tcPr>
            <w:tcW w:w="2977" w:type="dxa"/>
            <w:shd w:val="clear" w:color="auto" w:fill="auto"/>
          </w:tcPr>
          <w:p w14:paraId="76056609" w14:textId="77777777" w:rsidR="008637C9" w:rsidRPr="00B760C1" w:rsidRDefault="008637C9" w:rsidP="00235ECB">
            <w:pPr>
              <w:pStyle w:val="af"/>
              <w:numPr>
                <w:ilvl w:val="0"/>
                <w:numId w:val="41"/>
              </w:numPr>
              <w:ind w:left="0" w:firstLine="0"/>
              <w:contextualSpacing/>
              <w:jc w:val="both"/>
              <w:rPr>
                <w:rFonts w:eastAsia="Calibri"/>
                <w:sz w:val="22"/>
                <w:szCs w:val="22"/>
                <w:lang w:eastAsia="en-US"/>
              </w:rPr>
            </w:pPr>
            <w:r w:rsidRPr="00B760C1">
              <w:rPr>
                <w:rFonts w:eastAsia="Calibri"/>
                <w:sz w:val="22"/>
                <w:szCs w:val="22"/>
                <w:lang w:eastAsia="en-US"/>
              </w:rPr>
              <w:lastRenderedPageBreak/>
              <w:t xml:space="preserve">Применяет знания организации финансового контроля (аудита) для </w:t>
            </w:r>
            <w:r w:rsidRPr="00B760C1">
              <w:rPr>
                <w:rFonts w:eastAsia="Calibri"/>
                <w:sz w:val="22"/>
                <w:szCs w:val="22"/>
                <w:lang w:eastAsia="en-US"/>
              </w:rPr>
              <w:lastRenderedPageBreak/>
              <w:t>решения профессиональных задач.</w:t>
            </w:r>
          </w:p>
          <w:p w14:paraId="4828594F" w14:textId="77777777" w:rsidR="008637C9" w:rsidRDefault="008637C9" w:rsidP="008637C9">
            <w:pPr>
              <w:contextualSpacing/>
              <w:jc w:val="both"/>
              <w:rPr>
                <w:rFonts w:eastAsia="Calibri"/>
                <w:sz w:val="22"/>
                <w:szCs w:val="22"/>
                <w:lang w:eastAsia="en-US"/>
              </w:rPr>
            </w:pPr>
          </w:p>
          <w:p w14:paraId="654F148A" w14:textId="77777777" w:rsidR="007C4B8B" w:rsidRDefault="007C4B8B" w:rsidP="008637C9">
            <w:pPr>
              <w:contextualSpacing/>
              <w:jc w:val="both"/>
              <w:rPr>
                <w:rFonts w:eastAsia="Calibri"/>
                <w:sz w:val="22"/>
                <w:szCs w:val="22"/>
                <w:lang w:eastAsia="en-US"/>
              </w:rPr>
            </w:pPr>
          </w:p>
          <w:p w14:paraId="4B10CC70" w14:textId="77777777" w:rsidR="007C4B8B" w:rsidRDefault="007C4B8B" w:rsidP="008637C9">
            <w:pPr>
              <w:contextualSpacing/>
              <w:jc w:val="both"/>
              <w:rPr>
                <w:rFonts w:eastAsia="Calibri"/>
                <w:sz w:val="22"/>
                <w:szCs w:val="22"/>
                <w:lang w:eastAsia="en-US"/>
              </w:rPr>
            </w:pPr>
          </w:p>
          <w:p w14:paraId="4EF71739" w14:textId="77777777" w:rsidR="008637C9" w:rsidRPr="00B760C1" w:rsidRDefault="008637C9" w:rsidP="008637C9">
            <w:pPr>
              <w:contextualSpacing/>
              <w:jc w:val="both"/>
              <w:rPr>
                <w:rFonts w:eastAsia="Calibri"/>
                <w:sz w:val="22"/>
                <w:szCs w:val="22"/>
                <w:lang w:eastAsia="en-US"/>
              </w:rPr>
            </w:pPr>
          </w:p>
          <w:p w14:paraId="7842B248" w14:textId="77777777" w:rsidR="008637C9" w:rsidRPr="00B760C1" w:rsidRDefault="008637C9" w:rsidP="00235ECB">
            <w:pPr>
              <w:pStyle w:val="af"/>
              <w:numPr>
                <w:ilvl w:val="0"/>
                <w:numId w:val="41"/>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Владеет приемами разработки методологической базы, методик и регламентов для сопровождения</w:t>
            </w:r>
            <w:r w:rsidRPr="00B760C1">
              <w:rPr>
                <w:rFonts w:eastAsiaTheme="minorEastAsia"/>
                <w:sz w:val="22"/>
                <w:szCs w:val="22"/>
                <w:shd w:val="clear" w:color="auto" w:fill="FFFFFF"/>
              </w:rPr>
              <w:t xml:space="preserve"> организации финансового контроля.</w:t>
            </w:r>
          </w:p>
        </w:tc>
        <w:tc>
          <w:tcPr>
            <w:tcW w:w="4110" w:type="dxa"/>
            <w:shd w:val="clear" w:color="auto" w:fill="auto"/>
          </w:tcPr>
          <w:p w14:paraId="31BE666C"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 xml:space="preserve">Знать методические подходы к организации процесса финансового </w:t>
            </w:r>
            <w:r w:rsidRPr="00B760C1">
              <w:rPr>
                <w:rFonts w:eastAsia="Calibri"/>
                <w:sz w:val="22"/>
                <w:szCs w:val="22"/>
                <w:lang w:eastAsia="en-US"/>
              </w:rPr>
              <w:lastRenderedPageBreak/>
              <w:t>контроля (аудита) для решения профессиональных задач.</w:t>
            </w:r>
          </w:p>
          <w:p w14:paraId="706C1738"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применять методический инструментарий для оптимизации процесса финансового контроля (аудита).</w:t>
            </w:r>
          </w:p>
          <w:p w14:paraId="7DC3C550" w14:textId="77777777" w:rsidR="008637C9" w:rsidRPr="00B760C1" w:rsidRDefault="008637C9" w:rsidP="008637C9">
            <w:pPr>
              <w:tabs>
                <w:tab w:val="left" w:pos="540"/>
              </w:tabs>
              <w:contextualSpacing/>
              <w:jc w:val="both"/>
              <w:rPr>
                <w:rFonts w:eastAsia="Calibri"/>
                <w:sz w:val="22"/>
                <w:szCs w:val="22"/>
                <w:lang w:eastAsia="en-US"/>
              </w:rPr>
            </w:pPr>
          </w:p>
          <w:p w14:paraId="5A758592" w14:textId="77777777" w:rsidR="008637C9" w:rsidRPr="00B760C1" w:rsidRDefault="008637C9" w:rsidP="008637C9">
            <w:pPr>
              <w:tabs>
                <w:tab w:val="left" w:pos="540"/>
              </w:tabs>
              <w:contextualSpacing/>
              <w:jc w:val="both"/>
              <w:rPr>
                <w:rFonts w:eastAsia="Calibri"/>
                <w:sz w:val="22"/>
                <w:szCs w:val="22"/>
                <w:lang w:eastAsia="en-US"/>
              </w:rPr>
            </w:pPr>
          </w:p>
          <w:p w14:paraId="69922773"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 xml:space="preserve">Знать принципы формирования и разработки методологической базы, методик и регламентов для сопровождения организации финансового контроля. </w:t>
            </w:r>
          </w:p>
          <w:p w14:paraId="270058D2"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разрабатывать проекты методик и регламентов для сопровождения организации финансового контроля.</w:t>
            </w:r>
          </w:p>
        </w:tc>
        <w:tc>
          <w:tcPr>
            <w:tcW w:w="4820" w:type="dxa"/>
          </w:tcPr>
          <w:p w14:paraId="3B468D76" w14:textId="77777777" w:rsidR="007C4B8B" w:rsidRPr="007C74FE" w:rsidRDefault="007C4B8B" w:rsidP="007C4B8B">
            <w:pPr>
              <w:tabs>
                <w:tab w:val="left" w:pos="540"/>
              </w:tabs>
              <w:contextualSpacing/>
              <w:jc w:val="both"/>
              <w:rPr>
                <w:rFonts w:eastAsia="Calibri"/>
                <w:b/>
                <w:bCs/>
                <w:sz w:val="22"/>
                <w:szCs w:val="22"/>
                <w:lang w:eastAsia="en-US"/>
              </w:rPr>
            </w:pPr>
            <w:r w:rsidRPr="007C74FE">
              <w:rPr>
                <w:rFonts w:eastAsia="Calibri"/>
                <w:b/>
                <w:bCs/>
                <w:sz w:val="22"/>
                <w:szCs w:val="22"/>
                <w:lang w:eastAsia="en-US"/>
              </w:rPr>
              <w:lastRenderedPageBreak/>
              <w:t>Задание</w:t>
            </w:r>
          </w:p>
          <w:p w14:paraId="1CADC109" w14:textId="77777777" w:rsidR="007C4B8B" w:rsidRPr="00D02120" w:rsidRDefault="007C4B8B" w:rsidP="007C4B8B">
            <w:pPr>
              <w:autoSpaceDE w:val="0"/>
              <w:autoSpaceDN w:val="0"/>
              <w:adjustRightInd w:val="0"/>
              <w:jc w:val="both"/>
              <w:rPr>
                <w:bCs/>
                <w:sz w:val="20"/>
                <w:szCs w:val="20"/>
              </w:rPr>
            </w:pPr>
            <w:r w:rsidRPr="00D02120">
              <w:rPr>
                <w:bCs/>
                <w:sz w:val="20"/>
                <w:szCs w:val="20"/>
              </w:rPr>
              <w:t xml:space="preserve">Разработать методические рекомендации по совершенствованию механизма проверок, </w:t>
            </w:r>
            <w:r w:rsidRPr="00D02120">
              <w:rPr>
                <w:bCs/>
                <w:sz w:val="20"/>
                <w:szCs w:val="20"/>
              </w:rPr>
              <w:lastRenderedPageBreak/>
              <w:t>реализуемых Федеральным казначейством при осуществлении расширенного казначейского сопровождения</w:t>
            </w:r>
          </w:p>
          <w:p w14:paraId="178DD388" w14:textId="77777777" w:rsidR="008637C9" w:rsidRDefault="008637C9" w:rsidP="008637C9">
            <w:pPr>
              <w:tabs>
                <w:tab w:val="left" w:pos="540"/>
              </w:tabs>
              <w:contextualSpacing/>
              <w:jc w:val="both"/>
              <w:rPr>
                <w:rFonts w:eastAsia="Calibri"/>
                <w:sz w:val="22"/>
                <w:szCs w:val="22"/>
                <w:lang w:eastAsia="en-US"/>
              </w:rPr>
            </w:pPr>
          </w:p>
          <w:p w14:paraId="00779154" w14:textId="77777777" w:rsidR="007C4B8B" w:rsidRDefault="007C4B8B" w:rsidP="008637C9">
            <w:pPr>
              <w:tabs>
                <w:tab w:val="left" w:pos="540"/>
              </w:tabs>
              <w:contextualSpacing/>
              <w:jc w:val="both"/>
              <w:rPr>
                <w:rFonts w:eastAsia="Calibri"/>
                <w:sz w:val="22"/>
                <w:szCs w:val="22"/>
                <w:lang w:eastAsia="en-US"/>
              </w:rPr>
            </w:pPr>
          </w:p>
          <w:p w14:paraId="06180C1B" w14:textId="77777777" w:rsidR="007C4B8B" w:rsidRDefault="007C4B8B" w:rsidP="008637C9">
            <w:pPr>
              <w:tabs>
                <w:tab w:val="left" w:pos="540"/>
              </w:tabs>
              <w:contextualSpacing/>
              <w:jc w:val="both"/>
              <w:rPr>
                <w:rFonts w:eastAsia="Calibri"/>
                <w:sz w:val="22"/>
                <w:szCs w:val="22"/>
                <w:lang w:eastAsia="en-US"/>
              </w:rPr>
            </w:pPr>
          </w:p>
          <w:p w14:paraId="0DF90009" w14:textId="77777777" w:rsidR="007C4B8B" w:rsidRDefault="007C4B8B" w:rsidP="008637C9">
            <w:pPr>
              <w:tabs>
                <w:tab w:val="left" w:pos="540"/>
              </w:tabs>
              <w:contextualSpacing/>
              <w:jc w:val="both"/>
              <w:rPr>
                <w:rFonts w:eastAsia="Calibri"/>
                <w:b/>
                <w:bCs/>
                <w:sz w:val="22"/>
                <w:szCs w:val="22"/>
                <w:lang w:eastAsia="en-US"/>
              </w:rPr>
            </w:pPr>
            <w:r w:rsidRPr="007C4B8B">
              <w:rPr>
                <w:rFonts w:eastAsia="Calibri"/>
                <w:b/>
                <w:bCs/>
                <w:sz w:val="22"/>
                <w:szCs w:val="22"/>
                <w:lang w:eastAsia="en-US"/>
              </w:rPr>
              <w:t>Задание</w:t>
            </w:r>
          </w:p>
          <w:p w14:paraId="161C0CCA" w14:textId="4EC6A98F" w:rsidR="007C4B8B" w:rsidRPr="007C4B8B" w:rsidRDefault="00D210DC" w:rsidP="008637C9">
            <w:pPr>
              <w:tabs>
                <w:tab w:val="left" w:pos="540"/>
              </w:tabs>
              <w:contextualSpacing/>
              <w:jc w:val="both"/>
              <w:rPr>
                <w:rFonts w:eastAsia="Calibri"/>
                <w:sz w:val="22"/>
                <w:szCs w:val="22"/>
                <w:lang w:eastAsia="en-US"/>
              </w:rPr>
            </w:pPr>
            <w:r>
              <w:rPr>
                <w:rFonts w:eastAsia="Calibri"/>
                <w:sz w:val="22"/>
                <w:szCs w:val="22"/>
                <w:lang w:eastAsia="en-US"/>
              </w:rPr>
              <w:t>Разработать методические рекомендации по совершенствованию мер бюджетного мониторинга.</w:t>
            </w:r>
          </w:p>
        </w:tc>
      </w:tr>
      <w:tr w:rsidR="008637C9" w:rsidRPr="00B760C1" w14:paraId="1F2D202F" w14:textId="3D1B185B" w:rsidTr="00D50BC3">
        <w:tc>
          <w:tcPr>
            <w:tcW w:w="9639" w:type="dxa"/>
            <w:gridSpan w:val="4"/>
            <w:shd w:val="clear" w:color="auto" w:fill="auto"/>
          </w:tcPr>
          <w:p w14:paraId="1375899E" w14:textId="77777777" w:rsidR="008637C9" w:rsidRPr="00113102" w:rsidRDefault="008637C9" w:rsidP="008637C9">
            <w:pPr>
              <w:tabs>
                <w:tab w:val="left" w:pos="540"/>
              </w:tabs>
              <w:contextualSpacing/>
              <w:jc w:val="both"/>
              <w:rPr>
                <w:rFonts w:eastAsia="Calibri"/>
                <w:b/>
                <w:bCs/>
                <w:i/>
                <w:iCs/>
                <w:sz w:val="22"/>
                <w:szCs w:val="22"/>
                <w:lang w:eastAsia="en-US"/>
              </w:rPr>
            </w:pPr>
            <w:r w:rsidRPr="00113102">
              <w:rPr>
                <w:rFonts w:eastAsia="Calibri"/>
                <w:b/>
                <w:bCs/>
                <w:i/>
                <w:iCs/>
                <w:sz w:val="22"/>
                <w:szCs w:val="22"/>
                <w:lang w:eastAsia="en-US"/>
              </w:rPr>
              <w:lastRenderedPageBreak/>
              <w:t>Профиль «Казначейское дело» (2022)</w:t>
            </w:r>
          </w:p>
        </w:tc>
        <w:tc>
          <w:tcPr>
            <w:tcW w:w="4820" w:type="dxa"/>
          </w:tcPr>
          <w:p w14:paraId="53823CB0" w14:textId="77777777" w:rsidR="008637C9" w:rsidRPr="00B760C1" w:rsidRDefault="008637C9" w:rsidP="008637C9">
            <w:pPr>
              <w:tabs>
                <w:tab w:val="left" w:pos="540"/>
              </w:tabs>
              <w:contextualSpacing/>
              <w:jc w:val="both"/>
              <w:rPr>
                <w:rFonts w:eastAsia="Calibri"/>
                <w:sz w:val="22"/>
                <w:szCs w:val="22"/>
                <w:lang w:eastAsia="en-US"/>
              </w:rPr>
            </w:pPr>
          </w:p>
        </w:tc>
      </w:tr>
      <w:tr w:rsidR="008637C9" w:rsidRPr="00B760C1" w14:paraId="06C4DFC4" w14:textId="699E892E" w:rsidTr="00D50BC3">
        <w:tc>
          <w:tcPr>
            <w:tcW w:w="993" w:type="dxa"/>
            <w:shd w:val="clear" w:color="auto" w:fill="auto"/>
          </w:tcPr>
          <w:p w14:paraId="21385DE1"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УК-4</w:t>
            </w:r>
          </w:p>
        </w:tc>
        <w:tc>
          <w:tcPr>
            <w:tcW w:w="1559" w:type="dxa"/>
            <w:shd w:val="clear" w:color="auto" w:fill="auto"/>
          </w:tcPr>
          <w:p w14:paraId="0A763A10"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Способность использовать прикладное программное обеспечение при решении профессиональных задач</w:t>
            </w:r>
          </w:p>
        </w:tc>
        <w:tc>
          <w:tcPr>
            <w:tcW w:w="2977" w:type="dxa"/>
            <w:shd w:val="clear" w:color="auto" w:fill="auto"/>
          </w:tcPr>
          <w:p w14:paraId="749E2990" w14:textId="77777777" w:rsidR="008637C9" w:rsidRPr="00B760C1" w:rsidRDefault="008637C9" w:rsidP="00235ECB">
            <w:pPr>
              <w:pStyle w:val="af"/>
              <w:numPr>
                <w:ilvl w:val="0"/>
                <w:numId w:val="43"/>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Использует основные методы и средства получения, представления, хранения и обработки данных. </w:t>
            </w:r>
          </w:p>
          <w:p w14:paraId="72AD6A87" w14:textId="77777777" w:rsidR="008637C9" w:rsidRPr="00B760C1" w:rsidRDefault="008637C9" w:rsidP="008637C9">
            <w:pPr>
              <w:tabs>
                <w:tab w:val="left" w:pos="540"/>
              </w:tabs>
              <w:contextualSpacing/>
              <w:jc w:val="both"/>
              <w:rPr>
                <w:rFonts w:eastAsia="Calibri"/>
                <w:sz w:val="22"/>
                <w:szCs w:val="22"/>
                <w:lang w:eastAsia="en-US"/>
              </w:rPr>
            </w:pPr>
          </w:p>
          <w:p w14:paraId="01DCA892" w14:textId="77777777" w:rsidR="008637C9" w:rsidRPr="00B760C1" w:rsidRDefault="008637C9" w:rsidP="008637C9">
            <w:pPr>
              <w:tabs>
                <w:tab w:val="left" w:pos="540"/>
              </w:tabs>
              <w:contextualSpacing/>
              <w:jc w:val="both"/>
              <w:rPr>
                <w:rFonts w:eastAsia="Calibri"/>
                <w:sz w:val="22"/>
                <w:szCs w:val="22"/>
                <w:lang w:eastAsia="en-US"/>
              </w:rPr>
            </w:pPr>
          </w:p>
          <w:p w14:paraId="093B8F55" w14:textId="77777777" w:rsidR="008637C9" w:rsidRPr="00B760C1" w:rsidRDefault="008637C9" w:rsidP="008637C9">
            <w:pPr>
              <w:tabs>
                <w:tab w:val="left" w:pos="540"/>
              </w:tabs>
              <w:contextualSpacing/>
              <w:jc w:val="both"/>
              <w:rPr>
                <w:rFonts w:eastAsia="Calibri"/>
                <w:sz w:val="22"/>
                <w:szCs w:val="22"/>
                <w:lang w:eastAsia="en-US"/>
              </w:rPr>
            </w:pPr>
          </w:p>
          <w:p w14:paraId="4CF65C63" w14:textId="77777777" w:rsidR="008637C9" w:rsidRPr="00B760C1" w:rsidRDefault="008637C9" w:rsidP="008637C9">
            <w:pPr>
              <w:tabs>
                <w:tab w:val="left" w:pos="540"/>
              </w:tabs>
              <w:contextualSpacing/>
              <w:jc w:val="both"/>
              <w:rPr>
                <w:rFonts w:eastAsia="Calibri"/>
                <w:sz w:val="22"/>
                <w:szCs w:val="22"/>
                <w:lang w:eastAsia="en-US"/>
              </w:rPr>
            </w:pPr>
          </w:p>
          <w:p w14:paraId="22432EC1" w14:textId="77777777" w:rsidR="008637C9" w:rsidRPr="00B760C1" w:rsidRDefault="008637C9" w:rsidP="00235ECB">
            <w:pPr>
              <w:pStyle w:val="af"/>
              <w:numPr>
                <w:ilvl w:val="0"/>
                <w:numId w:val="43"/>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Демонстрирует владение профессиональными пакетами прикладных программ. </w:t>
            </w:r>
          </w:p>
          <w:p w14:paraId="066562C8" w14:textId="77777777" w:rsidR="008637C9" w:rsidRPr="00B760C1" w:rsidRDefault="008637C9" w:rsidP="00235ECB">
            <w:pPr>
              <w:pStyle w:val="af"/>
              <w:tabs>
                <w:tab w:val="left" w:pos="540"/>
              </w:tabs>
              <w:ind w:left="0"/>
              <w:contextualSpacing/>
              <w:jc w:val="both"/>
              <w:rPr>
                <w:rFonts w:eastAsia="Calibri"/>
                <w:sz w:val="22"/>
                <w:szCs w:val="22"/>
                <w:lang w:eastAsia="en-US"/>
              </w:rPr>
            </w:pPr>
          </w:p>
          <w:p w14:paraId="7A8B3CC3" w14:textId="77777777" w:rsidR="008637C9" w:rsidRPr="00B760C1" w:rsidRDefault="008637C9" w:rsidP="008637C9">
            <w:pPr>
              <w:tabs>
                <w:tab w:val="left" w:pos="540"/>
              </w:tabs>
              <w:contextualSpacing/>
              <w:jc w:val="both"/>
              <w:rPr>
                <w:rFonts w:eastAsia="Calibri"/>
                <w:sz w:val="22"/>
                <w:szCs w:val="22"/>
                <w:lang w:eastAsia="en-US"/>
              </w:rPr>
            </w:pPr>
          </w:p>
          <w:p w14:paraId="4AA70830" w14:textId="77777777" w:rsidR="008637C9" w:rsidRPr="00B760C1" w:rsidRDefault="008637C9" w:rsidP="008637C9">
            <w:pPr>
              <w:tabs>
                <w:tab w:val="left" w:pos="540"/>
              </w:tabs>
              <w:contextualSpacing/>
              <w:jc w:val="both"/>
              <w:rPr>
                <w:rFonts w:eastAsia="Calibri"/>
                <w:sz w:val="22"/>
                <w:szCs w:val="22"/>
                <w:lang w:eastAsia="en-US"/>
              </w:rPr>
            </w:pPr>
          </w:p>
          <w:p w14:paraId="04F20351" w14:textId="77777777" w:rsidR="008637C9" w:rsidRPr="00B760C1" w:rsidRDefault="008637C9" w:rsidP="008637C9">
            <w:pPr>
              <w:tabs>
                <w:tab w:val="left" w:pos="540"/>
              </w:tabs>
              <w:contextualSpacing/>
              <w:jc w:val="both"/>
              <w:rPr>
                <w:rFonts w:eastAsia="Calibri"/>
                <w:sz w:val="22"/>
                <w:szCs w:val="22"/>
                <w:lang w:eastAsia="en-US"/>
              </w:rPr>
            </w:pPr>
          </w:p>
          <w:p w14:paraId="5375E0CA" w14:textId="77777777" w:rsidR="008637C9" w:rsidRPr="00B760C1" w:rsidRDefault="008637C9" w:rsidP="008637C9">
            <w:pPr>
              <w:tabs>
                <w:tab w:val="left" w:pos="540"/>
              </w:tabs>
              <w:contextualSpacing/>
              <w:jc w:val="both"/>
              <w:rPr>
                <w:rFonts w:eastAsia="Calibri"/>
                <w:sz w:val="22"/>
                <w:szCs w:val="22"/>
                <w:lang w:eastAsia="en-US"/>
              </w:rPr>
            </w:pPr>
          </w:p>
          <w:p w14:paraId="6C3D7F38" w14:textId="77777777" w:rsidR="008637C9" w:rsidRPr="00B760C1" w:rsidRDefault="008637C9" w:rsidP="00235ECB">
            <w:pPr>
              <w:pStyle w:val="af"/>
              <w:numPr>
                <w:ilvl w:val="0"/>
                <w:numId w:val="43"/>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Выбирает необходимое прикладное программное обеспечение в зависимости от решаемой задачи. </w:t>
            </w:r>
          </w:p>
          <w:p w14:paraId="0E467F62" w14:textId="77777777" w:rsidR="008637C9" w:rsidRPr="00B760C1" w:rsidRDefault="008637C9" w:rsidP="008637C9">
            <w:pPr>
              <w:tabs>
                <w:tab w:val="left" w:pos="540"/>
              </w:tabs>
              <w:contextualSpacing/>
              <w:jc w:val="both"/>
              <w:rPr>
                <w:rFonts w:eastAsia="Calibri"/>
                <w:sz w:val="22"/>
                <w:szCs w:val="22"/>
                <w:lang w:eastAsia="en-US"/>
              </w:rPr>
            </w:pPr>
          </w:p>
          <w:p w14:paraId="419185C7" w14:textId="77777777" w:rsidR="008637C9" w:rsidRPr="00B760C1" w:rsidRDefault="008637C9" w:rsidP="008637C9">
            <w:pPr>
              <w:tabs>
                <w:tab w:val="left" w:pos="540"/>
              </w:tabs>
              <w:contextualSpacing/>
              <w:jc w:val="both"/>
              <w:rPr>
                <w:rFonts w:eastAsia="Calibri"/>
                <w:sz w:val="22"/>
                <w:szCs w:val="22"/>
                <w:lang w:eastAsia="en-US"/>
              </w:rPr>
            </w:pPr>
          </w:p>
          <w:p w14:paraId="06C5FF75" w14:textId="77777777" w:rsidR="008637C9" w:rsidRPr="00B760C1" w:rsidRDefault="008637C9" w:rsidP="008637C9">
            <w:pPr>
              <w:tabs>
                <w:tab w:val="left" w:pos="540"/>
              </w:tabs>
              <w:contextualSpacing/>
              <w:jc w:val="both"/>
              <w:rPr>
                <w:rFonts w:eastAsia="Calibri"/>
                <w:sz w:val="22"/>
                <w:szCs w:val="22"/>
                <w:lang w:eastAsia="en-US"/>
              </w:rPr>
            </w:pPr>
          </w:p>
          <w:p w14:paraId="74E5EF03" w14:textId="77777777" w:rsidR="008637C9" w:rsidRPr="00B760C1" w:rsidRDefault="008637C9" w:rsidP="008637C9">
            <w:pPr>
              <w:tabs>
                <w:tab w:val="left" w:pos="540"/>
              </w:tabs>
              <w:contextualSpacing/>
              <w:jc w:val="both"/>
              <w:rPr>
                <w:rFonts w:eastAsia="Calibri"/>
                <w:sz w:val="22"/>
                <w:szCs w:val="22"/>
                <w:lang w:eastAsia="en-US"/>
              </w:rPr>
            </w:pPr>
          </w:p>
          <w:p w14:paraId="340F392E" w14:textId="77777777" w:rsidR="008637C9" w:rsidRPr="00B760C1" w:rsidRDefault="008637C9" w:rsidP="008637C9">
            <w:pPr>
              <w:tabs>
                <w:tab w:val="left" w:pos="540"/>
              </w:tabs>
              <w:contextualSpacing/>
              <w:jc w:val="both"/>
              <w:rPr>
                <w:rFonts w:eastAsia="Calibri"/>
                <w:sz w:val="22"/>
                <w:szCs w:val="22"/>
                <w:lang w:eastAsia="en-US"/>
              </w:rPr>
            </w:pPr>
          </w:p>
          <w:p w14:paraId="4711738D" w14:textId="77777777" w:rsidR="008637C9" w:rsidRPr="00B760C1" w:rsidRDefault="008637C9" w:rsidP="008637C9">
            <w:pPr>
              <w:tabs>
                <w:tab w:val="left" w:pos="540"/>
              </w:tabs>
              <w:contextualSpacing/>
              <w:jc w:val="both"/>
              <w:rPr>
                <w:rFonts w:eastAsia="Calibri"/>
                <w:sz w:val="22"/>
                <w:szCs w:val="22"/>
                <w:lang w:eastAsia="en-US"/>
              </w:rPr>
            </w:pPr>
          </w:p>
          <w:p w14:paraId="038AB9E6" w14:textId="77777777" w:rsidR="008637C9" w:rsidRPr="00B760C1" w:rsidRDefault="008637C9" w:rsidP="00235ECB">
            <w:pPr>
              <w:pStyle w:val="af"/>
              <w:numPr>
                <w:ilvl w:val="0"/>
                <w:numId w:val="43"/>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Использует прикладное программное обеспечение для решения конкретных прикладных задач.</w:t>
            </w:r>
          </w:p>
        </w:tc>
        <w:tc>
          <w:tcPr>
            <w:tcW w:w="4110" w:type="dxa"/>
            <w:shd w:val="clear" w:color="auto" w:fill="auto"/>
          </w:tcPr>
          <w:p w14:paraId="7C0A5F94"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 xml:space="preserve">Знать методы сбора, обработки и интерпретации данных и информации в целях контроля казначейской системы исполнения бюджетов. </w:t>
            </w:r>
          </w:p>
          <w:p w14:paraId="3501A55B"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применять методы сбора, обработки и интерпретации данных и информации в профессиональной деятельности</w:t>
            </w:r>
          </w:p>
          <w:p w14:paraId="1B315FD0" w14:textId="77777777" w:rsidR="008637C9" w:rsidRPr="00B760C1" w:rsidRDefault="008637C9" w:rsidP="008637C9">
            <w:pPr>
              <w:tabs>
                <w:tab w:val="left" w:pos="540"/>
              </w:tabs>
              <w:contextualSpacing/>
              <w:jc w:val="both"/>
              <w:rPr>
                <w:rFonts w:eastAsia="Calibri"/>
                <w:sz w:val="22"/>
                <w:szCs w:val="22"/>
                <w:lang w:eastAsia="en-US"/>
              </w:rPr>
            </w:pPr>
          </w:p>
          <w:p w14:paraId="50357A8A" w14:textId="77777777" w:rsidR="008637C9" w:rsidRPr="00B760C1" w:rsidRDefault="008637C9" w:rsidP="008637C9">
            <w:pPr>
              <w:pStyle w:val="Default"/>
              <w:widowControl w:val="0"/>
              <w:jc w:val="both"/>
              <w:rPr>
                <w:rFonts w:ascii="Times New Roman" w:hAnsi="Times New Roman" w:cs="Times New Roman"/>
                <w:sz w:val="22"/>
                <w:szCs w:val="22"/>
              </w:rPr>
            </w:pPr>
            <w:r w:rsidRPr="00B760C1">
              <w:rPr>
                <w:rFonts w:ascii="Times New Roman" w:hAnsi="Times New Roman" w:cs="Times New Roman"/>
                <w:color w:val="000000" w:themeColor="text1"/>
                <w:sz w:val="22"/>
                <w:szCs w:val="22"/>
              </w:rPr>
              <w:t>Знать особенностей применения информационных технологий и информационно-аналитических систем Федерального казначейства.</w:t>
            </w:r>
          </w:p>
          <w:p w14:paraId="2EAAE104" w14:textId="77777777" w:rsidR="008637C9" w:rsidRPr="00B760C1" w:rsidRDefault="008637C9" w:rsidP="008637C9">
            <w:pPr>
              <w:tabs>
                <w:tab w:val="left" w:pos="540"/>
              </w:tabs>
              <w:contextualSpacing/>
              <w:jc w:val="both"/>
              <w:rPr>
                <w:rFonts w:eastAsia="Calibri"/>
                <w:color w:val="000000" w:themeColor="text1"/>
                <w:sz w:val="22"/>
                <w:szCs w:val="22"/>
                <w:lang w:eastAsia="en-US"/>
              </w:rPr>
            </w:pPr>
            <w:r w:rsidRPr="00B760C1">
              <w:rPr>
                <w:rFonts w:eastAsia="Calibri"/>
                <w:color w:val="000000" w:themeColor="text1"/>
                <w:sz w:val="22"/>
                <w:szCs w:val="22"/>
                <w:lang w:eastAsia="en-US"/>
              </w:rPr>
              <w:t>Уметь использовать информационно-аналитические системы Федерального казначейства для мониторинга ключевых показателей бюджетов бюджетной системы Российской Федерации</w:t>
            </w:r>
          </w:p>
          <w:p w14:paraId="6C872AF8" w14:textId="77777777" w:rsidR="008637C9" w:rsidRPr="00B760C1" w:rsidRDefault="008637C9" w:rsidP="008637C9">
            <w:pPr>
              <w:tabs>
                <w:tab w:val="left" w:pos="540"/>
              </w:tabs>
              <w:contextualSpacing/>
              <w:jc w:val="both"/>
              <w:rPr>
                <w:rFonts w:eastAsia="Calibri"/>
                <w:color w:val="000000" w:themeColor="text1"/>
                <w:sz w:val="22"/>
                <w:szCs w:val="22"/>
                <w:lang w:eastAsia="en-US"/>
              </w:rPr>
            </w:pPr>
          </w:p>
          <w:p w14:paraId="1888681A" w14:textId="77777777" w:rsidR="008637C9" w:rsidRPr="00B760C1" w:rsidRDefault="008637C9" w:rsidP="008637C9">
            <w:pPr>
              <w:tabs>
                <w:tab w:val="left" w:pos="540"/>
              </w:tabs>
              <w:contextualSpacing/>
              <w:jc w:val="both"/>
              <w:rPr>
                <w:sz w:val="22"/>
                <w:szCs w:val="22"/>
              </w:rPr>
            </w:pPr>
            <w:r w:rsidRPr="00B760C1">
              <w:rPr>
                <w:rFonts w:eastAsia="Calibri"/>
                <w:sz w:val="22"/>
                <w:szCs w:val="22"/>
                <w:lang w:eastAsia="en-US"/>
              </w:rPr>
              <w:t xml:space="preserve">Знать организационно-методические основы по повышению эффективности использования бюджетных и иных ресурсов </w:t>
            </w:r>
          </w:p>
          <w:p w14:paraId="440E7899"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формировать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p w14:paraId="7A356689" w14:textId="77777777" w:rsidR="008637C9" w:rsidRPr="00B760C1" w:rsidRDefault="008637C9" w:rsidP="008637C9">
            <w:pPr>
              <w:tabs>
                <w:tab w:val="left" w:pos="540"/>
              </w:tabs>
              <w:contextualSpacing/>
              <w:jc w:val="both"/>
              <w:rPr>
                <w:rFonts w:eastAsia="Calibri"/>
                <w:sz w:val="22"/>
                <w:szCs w:val="22"/>
                <w:lang w:eastAsia="en-US"/>
              </w:rPr>
            </w:pPr>
          </w:p>
          <w:p w14:paraId="6DAB979E" w14:textId="77777777" w:rsidR="008637C9" w:rsidRPr="00B760C1" w:rsidRDefault="008637C9" w:rsidP="008637C9">
            <w:pPr>
              <w:widowControl w:val="0"/>
              <w:jc w:val="both"/>
              <w:rPr>
                <w:sz w:val="22"/>
                <w:szCs w:val="22"/>
              </w:rPr>
            </w:pPr>
            <w:r w:rsidRPr="00B760C1">
              <w:rPr>
                <w:rFonts w:eastAsia="Calibri"/>
                <w:sz w:val="22"/>
                <w:szCs w:val="22"/>
              </w:rPr>
              <w:t>Знать основные современные цифровые технологии и компьютерных систем государственного аудита.</w:t>
            </w:r>
          </w:p>
          <w:p w14:paraId="6AE4805B" w14:textId="77777777" w:rsidR="008637C9" w:rsidRPr="00B760C1" w:rsidRDefault="008637C9" w:rsidP="008637C9">
            <w:pPr>
              <w:widowControl w:val="0"/>
              <w:jc w:val="both"/>
              <w:rPr>
                <w:sz w:val="22"/>
                <w:szCs w:val="22"/>
              </w:rPr>
            </w:pPr>
            <w:r w:rsidRPr="00B760C1">
              <w:rPr>
                <w:rFonts w:eastAsia="Calibri"/>
                <w:sz w:val="22"/>
                <w:szCs w:val="22"/>
              </w:rPr>
              <w:t xml:space="preserve">Уметь применять современные цифровые технологии и компьютерные системы в рамках государственного аудита </w:t>
            </w:r>
          </w:p>
          <w:p w14:paraId="5B1D1BEB" w14:textId="77777777" w:rsidR="008637C9" w:rsidRPr="00B760C1" w:rsidRDefault="008637C9" w:rsidP="008637C9">
            <w:pPr>
              <w:tabs>
                <w:tab w:val="left" w:pos="540"/>
              </w:tabs>
              <w:contextualSpacing/>
              <w:jc w:val="both"/>
              <w:rPr>
                <w:rFonts w:eastAsia="Calibri"/>
                <w:sz w:val="22"/>
                <w:szCs w:val="22"/>
                <w:lang w:eastAsia="en-US"/>
              </w:rPr>
            </w:pPr>
          </w:p>
        </w:tc>
        <w:tc>
          <w:tcPr>
            <w:tcW w:w="4820" w:type="dxa"/>
          </w:tcPr>
          <w:p w14:paraId="5B358F67" w14:textId="77777777" w:rsidR="007C4B8B" w:rsidRPr="00FD1CC7" w:rsidRDefault="007C4B8B" w:rsidP="007C4B8B">
            <w:pPr>
              <w:tabs>
                <w:tab w:val="left" w:pos="540"/>
              </w:tabs>
              <w:contextualSpacing/>
              <w:jc w:val="both"/>
              <w:rPr>
                <w:rFonts w:eastAsia="Calibri"/>
                <w:b/>
                <w:bCs/>
                <w:sz w:val="22"/>
                <w:szCs w:val="22"/>
                <w:lang w:eastAsia="en-US"/>
              </w:rPr>
            </w:pPr>
            <w:r w:rsidRPr="00FD1CC7">
              <w:rPr>
                <w:rFonts w:eastAsia="Calibri"/>
                <w:b/>
                <w:bCs/>
                <w:sz w:val="22"/>
                <w:szCs w:val="22"/>
                <w:lang w:eastAsia="en-US"/>
              </w:rPr>
              <w:lastRenderedPageBreak/>
              <w:t xml:space="preserve">Задание </w:t>
            </w:r>
          </w:p>
          <w:p w14:paraId="30CB46C0" w14:textId="04A19B9E" w:rsidR="007C4B8B" w:rsidRPr="00FD1CC7" w:rsidRDefault="00D210DC" w:rsidP="00D210DC">
            <w:pPr>
              <w:tabs>
                <w:tab w:val="left" w:pos="540"/>
              </w:tabs>
              <w:contextualSpacing/>
              <w:jc w:val="both"/>
              <w:rPr>
                <w:rFonts w:eastAsia="Calibri"/>
                <w:sz w:val="22"/>
                <w:szCs w:val="22"/>
                <w:lang w:eastAsia="en-US"/>
              </w:rPr>
            </w:pPr>
            <w:r>
              <w:rPr>
                <w:rFonts w:eastAsia="Calibri"/>
                <w:sz w:val="22"/>
                <w:szCs w:val="22"/>
                <w:lang w:eastAsia="en-US"/>
              </w:rPr>
              <w:t xml:space="preserve">Постройте схему </w:t>
            </w:r>
            <w:proofErr w:type="gramStart"/>
            <w:r>
              <w:rPr>
                <w:rFonts w:eastAsia="Calibri"/>
                <w:sz w:val="22"/>
                <w:szCs w:val="22"/>
                <w:lang w:eastAsia="en-US"/>
              </w:rPr>
              <w:t xml:space="preserve">взаимодействия </w:t>
            </w:r>
            <w:r w:rsidRPr="00D210DC">
              <w:rPr>
                <w:rFonts w:eastAsia="Calibri"/>
                <w:sz w:val="22"/>
                <w:szCs w:val="22"/>
                <w:lang w:eastAsia="en-US"/>
              </w:rPr>
              <w:t xml:space="preserve"> компонентов</w:t>
            </w:r>
            <w:proofErr w:type="gramEnd"/>
            <w:r w:rsidRPr="00D210DC">
              <w:rPr>
                <w:rFonts w:eastAsia="Calibri"/>
                <w:sz w:val="22"/>
                <w:szCs w:val="22"/>
                <w:lang w:eastAsia="en-US"/>
              </w:rPr>
              <w:t xml:space="preserve"> и модулей ГИИС ЭБ, оператором которых является Федеральное казначейство с внешними информационными системами</w:t>
            </w:r>
            <w:r w:rsidR="007C4B8B" w:rsidRPr="00FD1CC7">
              <w:rPr>
                <w:rFonts w:eastAsia="Calibri"/>
                <w:sz w:val="22"/>
                <w:szCs w:val="22"/>
                <w:lang w:eastAsia="en-US"/>
              </w:rPr>
              <w:t>.</w:t>
            </w:r>
          </w:p>
          <w:p w14:paraId="0166068D" w14:textId="77777777" w:rsidR="007C4B8B" w:rsidRDefault="007C4B8B" w:rsidP="00D210DC">
            <w:pPr>
              <w:tabs>
                <w:tab w:val="left" w:pos="540"/>
              </w:tabs>
              <w:contextualSpacing/>
              <w:jc w:val="both"/>
              <w:rPr>
                <w:rFonts w:eastAsia="Calibri"/>
                <w:sz w:val="22"/>
                <w:szCs w:val="22"/>
                <w:lang w:eastAsia="en-US"/>
              </w:rPr>
            </w:pPr>
          </w:p>
          <w:p w14:paraId="4215F7AF" w14:textId="77777777" w:rsidR="007C4B8B" w:rsidRPr="00FD1CC7" w:rsidRDefault="007C4B8B" w:rsidP="007C4B8B">
            <w:pPr>
              <w:widowControl w:val="0"/>
              <w:jc w:val="both"/>
              <w:rPr>
                <w:rFonts w:eastAsia="Calibri"/>
                <w:b/>
                <w:bCs/>
                <w:sz w:val="22"/>
                <w:szCs w:val="22"/>
                <w:lang w:eastAsia="en-US"/>
              </w:rPr>
            </w:pPr>
            <w:r w:rsidRPr="00FD1CC7">
              <w:rPr>
                <w:rFonts w:eastAsia="Calibri"/>
                <w:b/>
                <w:bCs/>
                <w:sz w:val="22"/>
                <w:szCs w:val="22"/>
                <w:lang w:eastAsia="en-US"/>
              </w:rPr>
              <w:t>Задание</w:t>
            </w:r>
          </w:p>
          <w:p w14:paraId="5FCBD1B6" w14:textId="77777777" w:rsidR="007C4B8B" w:rsidRPr="00FD1CC7" w:rsidRDefault="007C4B8B" w:rsidP="007C4B8B">
            <w:pPr>
              <w:widowControl w:val="0"/>
              <w:jc w:val="both"/>
              <w:rPr>
                <w:rFonts w:eastAsia="Calibri"/>
                <w:sz w:val="22"/>
                <w:szCs w:val="22"/>
                <w:lang w:eastAsia="en-US"/>
              </w:rPr>
            </w:pPr>
            <w:r w:rsidRPr="00FD1CC7">
              <w:rPr>
                <w:rFonts w:eastAsia="Calibri"/>
                <w:sz w:val="22"/>
                <w:szCs w:val="22"/>
                <w:lang w:eastAsia="en-US"/>
              </w:rPr>
              <w:t xml:space="preserve">Используя данные информационно-аналитической системы мониторинга ключевых показателей исполнения бюджетов бюджетной системы Российской Федерации (КПЭ) провести анализ исполнения 3-х бюджетов субъектов Российской Федерации (на выбор). Сформулировать выводы. </w:t>
            </w:r>
          </w:p>
          <w:p w14:paraId="29390FF4" w14:textId="77777777" w:rsidR="007C4B8B" w:rsidRPr="00FD1CC7" w:rsidRDefault="007C4B8B" w:rsidP="007C4B8B">
            <w:pPr>
              <w:widowControl w:val="0"/>
              <w:jc w:val="both"/>
              <w:rPr>
                <w:rFonts w:eastAsia="Calibri"/>
                <w:sz w:val="22"/>
                <w:szCs w:val="22"/>
                <w:lang w:eastAsia="en-US"/>
              </w:rPr>
            </w:pPr>
          </w:p>
          <w:p w14:paraId="0D25DF82" w14:textId="77777777" w:rsidR="007C4B8B" w:rsidRPr="00FD1CC7" w:rsidRDefault="007C4B8B" w:rsidP="007C4B8B">
            <w:pPr>
              <w:widowControl w:val="0"/>
              <w:jc w:val="both"/>
              <w:rPr>
                <w:rFonts w:eastAsia="Calibri"/>
                <w:b/>
                <w:bCs/>
                <w:sz w:val="22"/>
                <w:szCs w:val="22"/>
                <w:lang w:eastAsia="en-US"/>
              </w:rPr>
            </w:pPr>
            <w:r w:rsidRPr="00FD1CC7">
              <w:rPr>
                <w:rFonts w:eastAsia="Calibri"/>
                <w:b/>
                <w:bCs/>
                <w:sz w:val="22"/>
                <w:szCs w:val="22"/>
                <w:lang w:eastAsia="en-US"/>
              </w:rPr>
              <w:t>Задание</w:t>
            </w:r>
          </w:p>
          <w:p w14:paraId="00FC25DE" w14:textId="77777777" w:rsidR="007C4B8B" w:rsidRPr="00FD1CC7" w:rsidRDefault="007C4B8B" w:rsidP="007C4B8B">
            <w:pPr>
              <w:widowControl w:val="0"/>
              <w:jc w:val="both"/>
              <w:rPr>
                <w:rFonts w:eastAsia="Calibri"/>
                <w:sz w:val="22"/>
                <w:szCs w:val="22"/>
                <w:lang w:eastAsia="en-US"/>
              </w:rPr>
            </w:pPr>
            <w:r w:rsidRPr="00FD1CC7">
              <w:rPr>
                <w:rFonts w:eastAsia="Calibri"/>
                <w:sz w:val="22"/>
                <w:szCs w:val="22"/>
                <w:lang w:eastAsia="en-US"/>
              </w:rPr>
              <w:t xml:space="preserve">Провести анализ сведений об операциях со средствами бюджетных и автономных </w:t>
            </w:r>
            <w:r w:rsidRPr="00FD1CC7">
              <w:rPr>
                <w:rFonts w:eastAsia="Calibri"/>
                <w:sz w:val="22"/>
                <w:szCs w:val="22"/>
                <w:lang w:eastAsia="en-US"/>
              </w:rPr>
              <w:lastRenderedPageBreak/>
              <w:t>учреждений, как участников процесса прогнозирования движения средств на едином казначейском счете.</w:t>
            </w:r>
          </w:p>
          <w:p w14:paraId="64456C7E" w14:textId="77777777" w:rsidR="007C4B8B" w:rsidRPr="00FD1CC7" w:rsidRDefault="007C4B8B" w:rsidP="007C4B8B">
            <w:pPr>
              <w:widowControl w:val="0"/>
              <w:jc w:val="both"/>
              <w:rPr>
                <w:rFonts w:eastAsia="Calibri"/>
                <w:sz w:val="22"/>
                <w:szCs w:val="22"/>
                <w:lang w:eastAsia="en-US"/>
              </w:rPr>
            </w:pPr>
            <w:r w:rsidRPr="00FD1CC7">
              <w:rPr>
                <w:rFonts w:eastAsia="Calibri"/>
                <w:sz w:val="22"/>
                <w:szCs w:val="22"/>
                <w:lang w:eastAsia="en-US"/>
              </w:rPr>
              <w:t>Перечислить операции, сведения о которых предоставляются в целях составления прогноза.</w:t>
            </w:r>
          </w:p>
          <w:p w14:paraId="56601C7A" w14:textId="77777777" w:rsidR="007C4B8B" w:rsidRDefault="007C4B8B" w:rsidP="007C4B8B">
            <w:pPr>
              <w:widowControl w:val="0"/>
              <w:jc w:val="both"/>
              <w:rPr>
                <w:rFonts w:eastAsia="Calibri"/>
                <w:sz w:val="22"/>
                <w:szCs w:val="22"/>
                <w:lang w:eastAsia="en-US"/>
              </w:rPr>
            </w:pPr>
          </w:p>
          <w:p w14:paraId="40315F8B" w14:textId="77777777" w:rsidR="007C4B8B" w:rsidRPr="00FD1CC7" w:rsidRDefault="007C4B8B" w:rsidP="007C4B8B">
            <w:pPr>
              <w:widowControl w:val="0"/>
              <w:jc w:val="both"/>
              <w:rPr>
                <w:rFonts w:eastAsia="Calibri"/>
                <w:b/>
                <w:bCs/>
                <w:sz w:val="22"/>
                <w:szCs w:val="22"/>
                <w:lang w:eastAsia="en-US"/>
              </w:rPr>
            </w:pPr>
            <w:r w:rsidRPr="00FD1CC7">
              <w:rPr>
                <w:rFonts w:eastAsia="Calibri"/>
                <w:b/>
                <w:bCs/>
                <w:sz w:val="22"/>
                <w:szCs w:val="22"/>
                <w:lang w:eastAsia="en-US"/>
              </w:rPr>
              <w:t>Задание</w:t>
            </w:r>
          </w:p>
          <w:p w14:paraId="020186DA" w14:textId="412B2E90" w:rsidR="007C74FE" w:rsidRPr="00B760C1" w:rsidRDefault="007C4B8B" w:rsidP="007C4B8B">
            <w:pPr>
              <w:tabs>
                <w:tab w:val="left" w:pos="540"/>
              </w:tabs>
              <w:contextualSpacing/>
              <w:jc w:val="both"/>
              <w:rPr>
                <w:rFonts w:eastAsia="Calibri"/>
                <w:sz w:val="22"/>
                <w:szCs w:val="22"/>
                <w:lang w:eastAsia="en-US"/>
              </w:rPr>
            </w:pPr>
            <w:r w:rsidRPr="00FD1CC7">
              <w:rPr>
                <w:rFonts w:eastAsia="Calibri"/>
                <w:sz w:val="22"/>
                <w:szCs w:val="22"/>
                <w:lang w:eastAsia="en-US"/>
              </w:rPr>
              <w:t>Поясните как разработка инструментов осуществления электронного санкционирования расходов участников казначейского сопровождения при исполнении контрактов (договоров) на основании электронных документов, подтверждающих возникновение денежных обязательств, сформированных в ГИИС «Электронный бюджет» может повлиять на результаты контрольных мероприятий</w:t>
            </w:r>
          </w:p>
        </w:tc>
      </w:tr>
      <w:tr w:rsidR="00472F68" w:rsidRPr="00B760C1" w14:paraId="69BE4B4A" w14:textId="294FD548" w:rsidTr="00D50BC3">
        <w:tc>
          <w:tcPr>
            <w:tcW w:w="993" w:type="dxa"/>
            <w:shd w:val="clear" w:color="auto" w:fill="auto"/>
          </w:tcPr>
          <w:p w14:paraId="49C90A11"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ПКП-1</w:t>
            </w:r>
          </w:p>
        </w:tc>
        <w:tc>
          <w:tcPr>
            <w:tcW w:w="1559" w:type="dxa"/>
            <w:shd w:val="clear" w:color="auto" w:fill="auto"/>
          </w:tcPr>
          <w:p w14:paraId="4093F9EE"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Theme="minorEastAsia"/>
                <w:sz w:val="22"/>
                <w:szCs w:val="22"/>
                <w:shd w:val="clear" w:color="auto" w:fill="FFFFFF"/>
              </w:rPr>
              <w:t xml:space="preserve">Способность применять казначейские технологии на макро- и микроуровнях </w:t>
            </w:r>
          </w:p>
        </w:tc>
        <w:tc>
          <w:tcPr>
            <w:tcW w:w="2977" w:type="dxa"/>
            <w:shd w:val="clear" w:color="auto" w:fill="auto"/>
          </w:tcPr>
          <w:p w14:paraId="07E7EB71" w14:textId="77777777" w:rsidR="00472F68" w:rsidRPr="00B760C1" w:rsidRDefault="00472F68" w:rsidP="00472F68">
            <w:pPr>
              <w:pStyle w:val="af"/>
              <w:numPr>
                <w:ilvl w:val="0"/>
                <w:numId w:val="35"/>
              </w:numPr>
              <w:ind w:left="0" w:firstLine="0"/>
              <w:contextualSpacing/>
              <w:jc w:val="both"/>
              <w:rPr>
                <w:rFonts w:eastAsiaTheme="minorEastAsia"/>
                <w:sz w:val="22"/>
                <w:szCs w:val="22"/>
                <w:shd w:val="clear" w:color="auto" w:fill="FFFFFF"/>
                <w:lang w:eastAsia="ru-RU"/>
              </w:rPr>
            </w:pPr>
            <w:r w:rsidRPr="00B760C1">
              <w:rPr>
                <w:rFonts w:eastAsiaTheme="minorEastAsia"/>
                <w:sz w:val="22"/>
                <w:szCs w:val="22"/>
                <w:shd w:val="clear" w:color="auto" w:fill="FFFFFF"/>
                <w:lang w:eastAsia="ru-RU"/>
              </w:rPr>
              <w:t>Владеет приемами казначейского обслуживания и казначейского сопровождения.</w:t>
            </w:r>
          </w:p>
          <w:p w14:paraId="67400891" w14:textId="77777777" w:rsidR="00472F68" w:rsidRPr="00B760C1" w:rsidRDefault="00472F68" w:rsidP="00472F68">
            <w:pPr>
              <w:contextualSpacing/>
              <w:jc w:val="both"/>
              <w:rPr>
                <w:rFonts w:eastAsiaTheme="minorEastAsia"/>
                <w:sz w:val="22"/>
                <w:szCs w:val="22"/>
                <w:shd w:val="clear" w:color="auto" w:fill="FFFFFF"/>
              </w:rPr>
            </w:pPr>
          </w:p>
          <w:p w14:paraId="1E959D8F" w14:textId="77777777" w:rsidR="00472F68" w:rsidRPr="00B760C1" w:rsidRDefault="00472F68" w:rsidP="00472F68">
            <w:pPr>
              <w:contextualSpacing/>
              <w:jc w:val="both"/>
              <w:rPr>
                <w:rFonts w:eastAsiaTheme="minorEastAsia"/>
                <w:sz w:val="22"/>
                <w:szCs w:val="22"/>
                <w:shd w:val="clear" w:color="auto" w:fill="FFFFFF"/>
              </w:rPr>
            </w:pPr>
          </w:p>
          <w:p w14:paraId="6CCA4C97" w14:textId="77777777" w:rsidR="00472F68" w:rsidRPr="00B760C1" w:rsidRDefault="00472F68" w:rsidP="00472F68">
            <w:pPr>
              <w:contextualSpacing/>
              <w:jc w:val="both"/>
              <w:rPr>
                <w:rFonts w:eastAsiaTheme="minorEastAsia"/>
                <w:sz w:val="22"/>
                <w:szCs w:val="22"/>
                <w:shd w:val="clear" w:color="auto" w:fill="FFFFFF"/>
              </w:rPr>
            </w:pPr>
          </w:p>
          <w:p w14:paraId="27E92E4C" w14:textId="77777777" w:rsidR="00472F68" w:rsidRDefault="00472F68" w:rsidP="00472F68">
            <w:pPr>
              <w:contextualSpacing/>
              <w:jc w:val="both"/>
              <w:rPr>
                <w:rFonts w:eastAsiaTheme="minorEastAsia"/>
                <w:sz w:val="22"/>
                <w:szCs w:val="22"/>
                <w:shd w:val="clear" w:color="auto" w:fill="FFFFFF"/>
              </w:rPr>
            </w:pPr>
          </w:p>
          <w:p w14:paraId="2909E85F" w14:textId="77777777" w:rsidR="00472F68" w:rsidRDefault="00472F68" w:rsidP="00472F68">
            <w:pPr>
              <w:contextualSpacing/>
              <w:jc w:val="both"/>
              <w:rPr>
                <w:rFonts w:eastAsiaTheme="minorEastAsia"/>
                <w:sz w:val="22"/>
                <w:szCs w:val="22"/>
                <w:shd w:val="clear" w:color="auto" w:fill="FFFFFF"/>
              </w:rPr>
            </w:pPr>
          </w:p>
          <w:p w14:paraId="1B24032D" w14:textId="77777777" w:rsidR="00472F68" w:rsidRDefault="00472F68" w:rsidP="00472F68">
            <w:pPr>
              <w:contextualSpacing/>
              <w:jc w:val="both"/>
              <w:rPr>
                <w:rFonts w:eastAsiaTheme="minorEastAsia"/>
                <w:sz w:val="22"/>
                <w:szCs w:val="22"/>
                <w:shd w:val="clear" w:color="auto" w:fill="FFFFFF"/>
              </w:rPr>
            </w:pPr>
          </w:p>
          <w:p w14:paraId="781DC5B3" w14:textId="77777777" w:rsidR="00472F68" w:rsidRDefault="00472F68" w:rsidP="00472F68">
            <w:pPr>
              <w:contextualSpacing/>
              <w:jc w:val="both"/>
              <w:rPr>
                <w:rFonts w:eastAsiaTheme="minorEastAsia"/>
                <w:sz w:val="22"/>
                <w:szCs w:val="22"/>
                <w:shd w:val="clear" w:color="auto" w:fill="FFFFFF"/>
              </w:rPr>
            </w:pPr>
          </w:p>
          <w:p w14:paraId="23ECDCFF" w14:textId="77777777" w:rsidR="00472F68" w:rsidRDefault="00472F68" w:rsidP="00472F68">
            <w:pPr>
              <w:contextualSpacing/>
              <w:jc w:val="both"/>
              <w:rPr>
                <w:rFonts w:eastAsiaTheme="minorEastAsia"/>
                <w:sz w:val="22"/>
                <w:szCs w:val="22"/>
                <w:shd w:val="clear" w:color="auto" w:fill="FFFFFF"/>
              </w:rPr>
            </w:pPr>
          </w:p>
          <w:p w14:paraId="461DA0C3" w14:textId="77777777" w:rsidR="00472F68" w:rsidRDefault="00472F68" w:rsidP="00472F68">
            <w:pPr>
              <w:contextualSpacing/>
              <w:jc w:val="both"/>
              <w:rPr>
                <w:rFonts w:eastAsiaTheme="minorEastAsia"/>
                <w:sz w:val="22"/>
                <w:szCs w:val="22"/>
                <w:shd w:val="clear" w:color="auto" w:fill="FFFFFF"/>
              </w:rPr>
            </w:pPr>
          </w:p>
          <w:p w14:paraId="05C8A004" w14:textId="77777777" w:rsidR="00472F68" w:rsidRDefault="00472F68" w:rsidP="00472F68">
            <w:pPr>
              <w:contextualSpacing/>
              <w:jc w:val="both"/>
              <w:rPr>
                <w:rFonts w:eastAsiaTheme="minorEastAsia"/>
                <w:sz w:val="22"/>
                <w:szCs w:val="22"/>
                <w:shd w:val="clear" w:color="auto" w:fill="FFFFFF"/>
              </w:rPr>
            </w:pPr>
          </w:p>
          <w:p w14:paraId="6EDC102F" w14:textId="77777777" w:rsidR="00472F68" w:rsidRDefault="00472F68" w:rsidP="00472F68">
            <w:pPr>
              <w:contextualSpacing/>
              <w:jc w:val="both"/>
              <w:rPr>
                <w:rFonts w:eastAsiaTheme="minorEastAsia"/>
                <w:sz w:val="22"/>
                <w:szCs w:val="22"/>
                <w:shd w:val="clear" w:color="auto" w:fill="FFFFFF"/>
              </w:rPr>
            </w:pPr>
          </w:p>
          <w:p w14:paraId="5D6C069C" w14:textId="77777777" w:rsidR="00472F68" w:rsidRDefault="00472F68" w:rsidP="00472F68">
            <w:pPr>
              <w:contextualSpacing/>
              <w:jc w:val="both"/>
              <w:rPr>
                <w:rFonts w:eastAsiaTheme="minorEastAsia"/>
                <w:sz w:val="22"/>
                <w:szCs w:val="22"/>
                <w:shd w:val="clear" w:color="auto" w:fill="FFFFFF"/>
              </w:rPr>
            </w:pPr>
          </w:p>
          <w:p w14:paraId="6B8062A2" w14:textId="77777777" w:rsidR="00472F68" w:rsidRDefault="00472F68" w:rsidP="00472F68">
            <w:pPr>
              <w:contextualSpacing/>
              <w:jc w:val="both"/>
              <w:rPr>
                <w:rFonts w:eastAsiaTheme="minorEastAsia"/>
                <w:sz w:val="22"/>
                <w:szCs w:val="22"/>
                <w:shd w:val="clear" w:color="auto" w:fill="FFFFFF"/>
              </w:rPr>
            </w:pPr>
          </w:p>
          <w:p w14:paraId="492EC29A" w14:textId="77777777" w:rsidR="00472F68" w:rsidRDefault="00472F68" w:rsidP="00472F68">
            <w:pPr>
              <w:contextualSpacing/>
              <w:jc w:val="both"/>
              <w:rPr>
                <w:rFonts w:eastAsiaTheme="minorEastAsia"/>
                <w:sz w:val="22"/>
                <w:szCs w:val="22"/>
                <w:shd w:val="clear" w:color="auto" w:fill="FFFFFF"/>
              </w:rPr>
            </w:pPr>
          </w:p>
          <w:p w14:paraId="0490049E" w14:textId="77777777" w:rsidR="00472F68" w:rsidRDefault="00472F68" w:rsidP="00472F68">
            <w:pPr>
              <w:contextualSpacing/>
              <w:jc w:val="both"/>
              <w:rPr>
                <w:rFonts w:eastAsiaTheme="minorEastAsia"/>
                <w:sz w:val="22"/>
                <w:szCs w:val="22"/>
                <w:shd w:val="clear" w:color="auto" w:fill="FFFFFF"/>
              </w:rPr>
            </w:pPr>
          </w:p>
          <w:p w14:paraId="625066D4" w14:textId="77777777" w:rsidR="00235ECB" w:rsidRDefault="00235ECB" w:rsidP="00472F68">
            <w:pPr>
              <w:contextualSpacing/>
              <w:jc w:val="both"/>
              <w:rPr>
                <w:rFonts w:eastAsiaTheme="minorEastAsia"/>
                <w:sz w:val="22"/>
                <w:szCs w:val="22"/>
                <w:shd w:val="clear" w:color="auto" w:fill="FFFFFF"/>
              </w:rPr>
            </w:pPr>
          </w:p>
          <w:p w14:paraId="43F9AC89" w14:textId="77777777" w:rsidR="00472F68" w:rsidRPr="00B760C1" w:rsidRDefault="00472F68" w:rsidP="00472F68">
            <w:pPr>
              <w:contextualSpacing/>
              <w:jc w:val="both"/>
              <w:rPr>
                <w:rFonts w:eastAsiaTheme="minorEastAsia"/>
                <w:sz w:val="22"/>
                <w:szCs w:val="22"/>
                <w:shd w:val="clear" w:color="auto" w:fill="FFFFFF"/>
              </w:rPr>
            </w:pPr>
          </w:p>
          <w:p w14:paraId="37A1F3C0" w14:textId="77777777" w:rsidR="00472F68" w:rsidRPr="00B760C1" w:rsidRDefault="00472F68" w:rsidP="00472F68">
            <w:pPr>
              <w:pStyle w:val="af"/>
              <w:numPr>
                <w:ilvl w:val="0"/>
                <w:numId w:val="35"/>
              </w:numPr>
              <w:ind w:left="0" w:firstLine="0"/>
              <w:contextualSpacing/>
              <w:jc w:val="both"/>
              <w:rPr>
                <w:rFonts w:eastAsiaTheme="minorEastAsia"/>
                <w:sz w:val="22"/>
                <w:szCs w:val="22"/>
                <w:shd w:val="clear" w:color="auto" w:fill="FFFFFF"/>
                <w:lang w:eastAsia="ru-RU"/>
              </w:rPr>
            </w:pPr>
            <w:r w:rsidRPr="00B760C1">
              <w:rPr>
                <w:rFonts w:eastAsiaTheme="minorEastAsia"/>
                <w:sz w:val="22"/>
                <w:szCs w:val="22"/>
                <w:shd w:val="clear" w:color="auto" w:fill="FFFFFF"/>
                <w:lang w:eastAsia="ru-RU"/>
              </w:rPr>
              <w:t>Применяет инструменты риск-ориентированного казначейского сопровождения</w:t>
            </w:r>
          </w:p>
          <w:p w14:paraId="5B10D3EE" w14:textId="77777777" w:rsidR="00472F68" w:rsidRPr="00B760C1" w:rsidRDefault="00472F68" w:rsidP="00472F68">
            <w:pPr>
              <w:contextualSpacing/>
              <w:jc w:val="both"/>
              <w:rPr>
                <w:rFonts w:eastAsiaTheme="minorEastAsia"/>
                <w:sz w:val="22"/>
                <w:szCs w:val="22"/>
                <w:shd w:val="clear" w:color="auto" w:fill="FFFFFF"/>
              </w:rPr>
            </w:pPr>
          </w:p>
          <w:p w14:paraId="2F9F40BB" w14:textId="77777777" w:rsidR="00472F68" w:rsidRPr="00B760C1" w:rsidRDefault="00472F68" w:rsidP="00472F68">
            <w:pPr>
              <w:contextualSpacing/>
              <w:jc w:val="both"/>
              <w:rPr>
                <w:rFonts w:eastAsiaTheme="minorEastAsia"/>
                <w:sz w:val="22"/>
                <w:szCs w:val="22"/>
                <w:shd w:val="clear" w:color="auto" w:fill="FFFFFF"/>
              </w:rPr>
            </w:pPr>
          </w:p>
          <w:p w14:paraId="0B8315A9" w14:textId="77777777" w:rsidR="00472F68" w:rsidRDefault="00472F68" w:rsidP="00472F68">
            <w:pPr>
              <w:contextualSpacing/>
              <w:jc w:val="both"/>
              <w:rPr>
                <w:rFonts w:eastAsiaTheme="minorEastAsia"/>
                <w:sz w:val="22"/>
                <w:szCs w:val="22"/>
                <w:shd w:val="clear" w:color="auto" w:fill="FFFFFF"/>
              </w:rPr>
            </w:pPr>
          </w:p>
          <w:p w14:paraId="2BBA83D3" w14:textId="77777777" w:rsidR="00472F68" w:rsidRPr="00B760C1" w:rsidRDefault="00472F68" w:rsidP="00472F68">
            <w:pPr>
              <w:contextualSpacing/>
              <w:jc w:val="both"/>
              <w:rPr>
                <w:rFonts w:eastAsiaTheme="minorEastAsia"/>
                <w:sz w:val="22"/>
                <w:szCs w:val="22"/>
                <w:shd w:val="clear" w:color="auto" w:fill="FFFFFF"/>
              </w:rPr>
            </w:pPr>
          </w:p>
          <w:p w14:paraId="3EE2B210" w14:textId="77777777" w:rsidR="00472F68" w:rsidRDefault="00472F68" w:rsidP="00472F68">
            <w:pPr>
              <w:contextualSpacing/>
              <w:jc w:val="both"/>
              <w:rPr>
                <w:rFonts w:eastAsiaTheme="minorEastAsia"/>
                <w:sz w:val="22"/>
                <w:szCs w:val="22"/>
                <w:shd w:val="clear" w:color="auto" w:fill="FFFFFF"/>
              </w:rPr>
            </w:pPr>
          </w:p>
          <w:p w14:paraId="26BC6EE1" w14:textId="77777777" w:rsidR="00472F68" w:rsidRDefault="00472F68" w:rsidP="00472F68">
            <w:pPr>
              <w:contextualSpacing/>
              <w:jc w:val="both"/>
              <w:rPr>
                <w:rFonts w:eastAsiaTheme="minorEastAsia"/>
                <w:sz w:val="22"/>
                <w:szCs w:val="22"/>
                <w:shd w:val="clear" w:color="auto" w:fill="FFFFFF"/>
              </w:rPr>
            </w:pPr>
          </w:p>
          <w:p w14:paraId="7D1B11AD" w14:textId="77777777" w:rsidR="00472F68" w:rsidRPr="00B760C1" w:rsidRDefault="00472F68" w:rsidP="00472F68">
            <w:pPr>
              <w:contextualSpacing/>
              <w:jc w:val="both"/>
              <w:rPr>
                <w:rFonts w:eastAsiaTheme="minorEastAsia"/>
                <w:sz w:val="22"/>
                <w:szCs w:val="22"/>
                <w:shd w:val="clear" w:color="auto" w:fill="FFFFFF"/>
              </w:rPr>
            </w:pPr>
          </w:p>
          <w:p w14:paraId="19D5D619" w14:textId="77777777" w:rsidR="00472F68" w:rsidRPr="00B760C1" w:rsidRDefault="00472F68" w:rsidP="00472F68">
            <w:pPr>
              <w:contextualSpacing/>
              <w:jc w:val="both"/>
              <w:rPr>
                <w:rFonts w:eastAsiaTheme="minorEastAsia"/>
                <w:sz w:val="22"/>
                <w:szCs w:val="22"/>
                <w:shd w:val="clear" w:color="auto" w:fill="FFFFFF"/>
              </w:rPr>
            </w:pPr>
          </w:p>
          <w:p w14:paraId="3B833F18" w14:textId="77777777" w:rsidR="00472F68" w:rsidRPr="00B760C1" w:rsidRDefault="00472F68" w:rsidP="00472F68">
            <w:pPr>
              <w:pStyle w:val="af"/>
              <w:numPr>
                <w:ilvl w:val="0"/>
                <w:numId w:val="35"/>
              </w:numPr>
              <w:ind w:left="0" w:firstLine="0"/>
              <w:contextualSpacing/>
              <w:jc w:val="both"/>
              <w:rPr>
                <w:rFonts w:eastAsiaTheme="minorEastAsia"/>
                <w:sz w:val="22"/>
                <w:szCs w:val="22"/>
                <w:shd w:val="clear" w:color="auto" w:fill="FFFFFF"/>
                <w:lang w:eastAsia="ru-RU"/>
              </w:rPr>
            </w:pPr>
            <w:r w:rsidRPr="00B760C1">
              <w:rPr>
                <w:rFonts w:eastAsiaTheme="minorEastAsia"/>
                <w:sz w:val="22"/>
                <w:szCs w:val="22"/>
                <w:shd w:val="clear" w:color="auto" w:fill="FFFFFF"/>
                <w:lang w:eastAsia="ru-RU"/>
              </w:rPr>
              <w:t xml:space="preserve">Демонстрирует знания ведения казначейского учета, формирования отчетности по операциям казначейских платежей. </w:t>
            </w:r>
          </w:p>
          <w:p w14:paraId="35185688"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Theme="minorEastAsia"/>
                <w:sz w:val="22"/>
                <w:szCs w:val="22"/>
                <w:shd w:val="clear" w:color="auto" w:fill="FFFFFF"/>
              </w:rPr>
              <w:t>Классифицирует нарушения участников казначейского сопровождения.</w:t>
            </w:r>
          </w:p>
        </w:tc>
        <w:tc>
          <w:tcPr>
            <w:tcW w:w="4110" w:type="dxa"/>
            <w:shd w:val="clear" w:color="auto" w:fill="auto"/>
          </w:tcPr>
          <w:p w14:paraId="01BC7EF2"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Знать организационно-правовые основы</w:t>
            </w:r>
          </w:p>
          <w:p w14:paraId="375EADBB"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 xml:space="preserve">исполнения бюджетов бюджетной системы Российской Федерации </w:t>
            </w:r>
          </w:p>
          <w:p w14:paraId="463BB208"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Уметь:</w:t>
            </w:r>
          </w:p>
          <w:p w14:paraId="7B29B83E"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использовать теоретические знания в области казначейского дела.</w:t>
            </w:r>
          </w:p>
          <w:p w14:paraId="0A8E0C7A" w14:textId="77777777" w:rsidR="00472F68" w:rsidRPr="00B760C1" w:rsidRDefault="00472F68" w:rsidP="00472F68">
            <w:pPr>
              <w:tabs>
                <w:tab w:val="left" w:pos="540"/>
              </w:tabs>
              <w:contextualSpacing/>
              <w:jc w:val="both"/>
              <w:rPr>
                <w:rFonts w:eastAsia="Calibri"/>
                <w:sz w:val="22"/>
                <w:szCs w:val="22"/>
                <w:lang w:eastAsia="en-US"/>
              </w:rPr>
            </w:pPr>
          </w:p>
          <w:p w14:paraId="068151CE" w14:textId="77777777" w:rsidR="00472F68" w:rsidRDefault="00472F68" w:rsidP="00472F68">
            <w:pPr>
              <w:tabs>
                <w:tab w:val="left" w:pos="540"/>
              </w:tabs>
              <w:contextualSpacing/>
              <w:jc w:val="both"/>
              <w:rPr>
                <w:rFonts w:eastAsia="Calibri"/>
                <w:sz w:val="22"/>
                <w:szCs w:val="22"/>
                <w:lang w:eastAsia="en-US"/>
              </w:rPr>
            </w:pPr>
          </w:p>
          <w:p w14:paraId="5019A862" w14:textId="77777777" w:rsidR="00472F68" w:rsidRDefault="00472F68" w:rsidP="00472F68">
            <w:pPr>
              <w:tabs>
                <w:tab w:val="left" w:pos="540"/>
              </w:tabs>
              <w:contextualSpacing/>
              <w:jc w:val="both"/>
              <w:rPr>
                <w:rFonts w:eastAsia="Calibri"/>
                <w:sz w:val="22"/>
                <w:szCs w:val="22"/>
                <w:lang w:eastAsia="en-US"/>
              </w:rPr>
            </w:pPr>
          </w:p>
          <w:p w14:paraId="380EA8CF" w14:textId="77777777" w:rsidR="00472F68" w:rsidRDefault="00472F68" w:rsidP="00472F68">
            <w:pPr>
              <w:tabs>
                <w:tab w:val="left" w:pos="540"/>
              </w:tabs>
              <w:contextualSpacing/>
              <w:jc w:val="both"/>
              <w:rPr>
                <w:rFonts w:eastAsia="Calibri"/>
                <w:sz w:val="22"/>
                <w:szCs w:val="22"/>
                <w:lang w:eastAsia="en-US"/>
              </w:rPr>
            </w:pPr>
          </w:p>
          <w:p w14:paraId="2A184284" w14:textId="77777777" w:rsidR="00472F68" w:rsidRDefault="00472F68" w:rsidP="00472F68">
            <w:pPr>
              <w:tabs>
                <w:tab w:val="left" w:pos="540"/>
              </w:tabs>
              <w:contextualSpacing/>
              <w:jc w:val="both"/>
              <w:rPr>
                <w:rFonts w:eastAsia="Calibri"/>
                <w:sz w:val="22"/>
                <w:szCs w:val="22"/>
                <w:lang w:eastAsia="en-US"/>
              </w:rPr>
            </w:pPr>
          </w:p>
          <w:p w14:paraId="7CC6850F" w14:textId="77777777" w:rsidR="00472F68" w:rsidRDefault="00472F68" w:rsidP="00472F68">
            <w:pPr>
              <w:tabs>
                <w:tab w:val="left" w:pos="540"/>
              </w:tabs>
              <w:contextualSpacing/>
              <w:jc w:val="both"/>
              <w:rPr>
                <w:rFonts w:eastAsia="Calibri"/>
                <w:sz w:val="22"/>
                <w:szCs w:val="22"/>
                <w:lang w:eastAsia="en-US"/>
              </w:rPr>
            </w:pPr>
          </w:p>
          <w:p w14:paraId="7652A5D3" w14:textId="77777777" w:rsidR="00472F68" w:rsidRDefault="00472F68" w:rsidP="00472F68">
            <w:pPr>
              <w:tabs>
                <w:tab w:val="left" w:pos="540"/>
              </w:tabs>
              <w:contextualSpacing/>
              <w:jc w:val="both"/>
              <w:rPr>
                <w:rFonts w:eastAsia="Calibri"/>
                <w:sz w:val="22"/>
                <w:szCs w:val="22"/>
                <w:lang w:eastAsia="en-US"/>
              </w:rPr>
            </w:pPr>
          </w:p>
          <w:p w14:paraId="1FAB34F6" w14:textId="77777777" w:rsidR="00472F68" w:rsidRDefault="00472F68" w:rsidP="00472F68">
            <w:pPr>
              <w:tabs>
                <w:tab w:val="left" w:pos="540"/>
              </w:tabs>
              <w:contextualSpacing/>
              <w:jc w:val="both"/>
              <w:rPr>
                <w:rFonts w:eastAsia="Calibri"/>
                <w:sz w:val="22"/>
                <w:szCs w:val="22"/>
                <w:lang w:eastAsia="en-US"/>
              </w:rPr>
            </w:pPr>
          </w:p>
          <w:p w14:paraId="675868E3" w14:textId="77777777" w:rsidR="00472F68" w:rsidRDefault="00472F68" w:rsidP="00472F68">
            <w:pPr>
              <w:tabs>
                <w:tab w:val="left" w:pos="540"/>
              </w:tabs>
              <w:contextualSpacing/>
              <w:jc w:val="both"/>
              <w:rPr>
                <w:rFonts w:eastAsia="Calibri"/>
                <w:sz w:val="22"/>
                <w:szCs w:val="22"/>
                <w:lang w:eastAsia="en-US"/>
              </w:rPr>
            </w:pPr>
          </w:p>
          <w:p w14:paraId="74F68575" w14:textId="77777777" w:rsidR="00472F68" w:rsidRDefault="00472F68" w:rsidP="00472F68">
            <w:pPr>
              <w:tabs>
                <w:tab w:val="left" w:pos="540"/>
              </w:tabs>
              <w:contextualSpacing/>
              <w:jc w:val="both"/>
              <w:rPr>
                <w:rFonts w:eastAsia="Calibri"/>
                <w:sz w:val="22"/>
                <w:szCs w:val="22"/>
                <w:lang w:eastAsia="en-US"/>
              </w:rPr>
            </w:pPr>
          </w:p>
          <w:p w14:paraId="0C267DFD" w14:textId="77777777" w:rsidR="00472F68" w:rsidRDefault="00472F68" w:rsidP="00472F68">
            <w:pPr>
              <w:tabs>
                <w:tab w:val="left" w:pos="540"/>
              </w:tabs>
              <w:contextualSpacing/>
              <w:jc w:val="both"/>
              <w:rPr>
                <w:rFonts w:eastAsia="Calibri"/>
                <w:sz w:val="22"/>
                <w:szCs w:val="22"/>
                <w:lang w:eastAsia="en-US"/>
              </w:rPr>
            </w:pPr>
          </w:p>
          <w:p w14:paraId="36200338" w14:textId="77777777" w:rsidR="00472F68" w:rsidRDefault="00472F68" w:rsidP="00472F68">
            <w:pPr>
              <w:tabs>
                <w:tab w:val="left" w:pos="540"/>
              </w:tabs>
              <w:contextualSpacing/>
              <w:jc w:val="both"/>
              <w:rPr>
                <w:rFonts w:eastAsia="Calibri"/>
                <w:sz w:val="22"/>
                <w:szCs w:val="22"/>
                <w:lang w:eastAsia="en-US"/>
              </w:rPr>
            </w:pPr>
          </w:p>
          <w:p w14:paraId="7322CE3E" w14:textId="77777777" w:rsidR="00472F68" w:rsidRDefault="00472F68" w:rsidP="00472F68">
            <w:pPr>
              <w:tabs>
                <w:tab w:val="left" w:pos="540"/>
              </w:tabs>
              <w:contextualSpacing/>
              <w:jc w:val="both"/>
              <w:rPr>
                <w:rFonts w:eastAsia="Calibri"/>
                <w:sz w:val="22"/>
                <w:szCs w:val="22"/>
                <w:lang w:eastAsia="en-US"/>
              </w:rPr>
            </w:pPr>
          </w:p>
          <w:p w14:paraId="077721A2" w14:textId="77777777" w:rsidR="00472F68" w:rsidRPr="00B760C1" w:rsidRDefault="00472F68" w:rsidP="00472F68">
            <w:pPr>
              <w:tabs>
                <w:tab w:val="left" w:pos="540"/>
              </w:tabs>
              <w:contextualSpacing/>
              <w:jc w:val="both"/>
              <w:rPr>
                <w:rFonts w:eastAsia="Calibri"/>
                <w:sz w:val="22"/>
                <w:szCs w:val="22"/>
                <w:lang w:eastAsia="en-US"/>
              </w:rPr>
            </w:pPr>
          </w:p>
          <w:p w14:paraId="2A2C0921"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 xml:space="preserve">Знать состав и содержание государственных информационных систем, принципы их формирования и методического обеспечения. </w:t>
            </w:r>
          </w:p>
          <w:p w14:paraId="766700CA"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Уметь применять методические инструменты для целей государственного финансового контроля (аудита).</w:t>
            </w:r>
          </w:p>
          <w:p w14:paraId="6896425C" w14:textId="77777777" w:rsidR="00472F68" w:rsidRDefault="00472F68" w:rsidP="00472F68">
            <w:pPr>
              <w:tabs>
                <w:tab w:val="left" w:pos="540"/>
              </w:tabs>
              <w:contextualSpacing/>
              <w:jc w:val="both"/>
              <w:rPr>
                <w:rFonts w:eastAsia="Calibri"/>
                <w:sz w:val="22"/>
                <w:szCs w:val="22"/>
                <w:lang w:eastAsia="en-US"/>
              </w:rPr>
            </w:pPr>
          </w:p>
          <w:p w14:paraId="717D9D8A" w14:textId="77777777" w:rsidR="00472F68" w:rsidRDefault="00472F68" w:rsidP="00472F68">
            <w:pPr>
              <w:tabs>
                <w:tab w:val="left" w:pos="540"/>
              </w:tabs>
              <w:contextualSpacing/>
              <w:jc w:val="both"/>
              <w:rPr>
                <w:rFonts w:eastAsia="Calibri"/>
                <w:sz w:val="22"/>
                <w:szCs w:val="22"/>
                <w:lang w:eastAsia="en-US"/>
              </w:rPr>
            </w:pPr>
          </w:p>
          <w:p w14:paraId="1C087545" w14:textId="77777777" w:rsidR="00472F68" w:rsidRDefault="00472F68" w:rsidP="00472F68">
            <w:pPr>
              <w:tabs>
                <w:tab w:val="left" w:pos="540"/>
              </w:tabs>
              <w:contextualSpacing/>
              <w:jc w:val="both"/>
              <w:rPr>
                <w:rFonts w:eastAsia="Calibri"/>
                <w:sz w:val="22"/>
                <w:szCs w:val="22"/>
                <w:lang w:eastAsia="en-US"/>
              </w:rPr>
            </w:pPr>
          </w:p>
          <w:p w14:paraId="4F047F4C" w14:textId="77777777" w:rsidR="00472F68" w:rsidRDefault="00472F68" w:rsidP="00472F68">
            <w:pPr>
              <w:tabs>
                <w:tab w:val="left" w:pos="540"/>
              </w:tabs>
              <w:contextualSpacing/>
              <w:jc w:val="both"/>
              <w:rPr>
                <w:rFonts w:eastAsia="Calibri"/>
                <w:sz w:val="22"/>
                <w:szCs w:val="22"/>
                <w:lang w:eastAsia="en-US"/>
              </w:rPr>
            </w:pPr>
          </w:p>
          <w:p w14:paraId="2B8C7333" w14:textId="77777777" w:rsidR="00472F68" w:rsidRDefault="00472F68" w:rsidP="00472F68">
            <w:pPr>
              <w:tabs>
                <w:tab w:val="left" w:pos="540"/>
              </w:tabs>
              <w:contextualSpacing/>
              <w:jc w:val="both"/>
              <w:rPr>
                <w:rFonts w:eastAsia="Calibri"/>
                <w:sz w:val="22"/>
                <w:szCs w:val="22"/>
                <w:lang w:eastAsia="en-US"/>
              </w:rPr>
            </w:pPr>
          </w:p>
          <w:p w14:paraId="38472459" w14:textId="7A946FA8"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 xml:space="preserve">Знать информационные технологии применяемые для целей исполнения бюджетов бюджетной системы Российской Федерации. </w:t>
            </w:r>
          </w:p>
          <w:p w14:paraId="56A72452" w14:textId="77777777" w:rsidR="00472F68"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Уметь использовать информационные технологии для сбора и обобщения информации для целей установления соответствия деятельности участников казначейского сопровождения нормативно-правовым актам.</w:t>
            </w:r>
          </w:p>
          <w:p w14:paraId="78259A38" w14:textId="77777777" w:rsidR="00472F68" w:rsidRDefault="00472F68" w:rsidP="00472F68">
            <w:pPr>
              <w:tabs>
                <w:tab w:val="left" w:pos="540"/>
              </w:tabs>
              <w:contextualSpacing/>
              <w:jc w:val="both"/>
              <w:rPr>
                <w:rFonts w:eastAsia="Calibri"/>
                <w:sz w:val="22"/>
                <w:szCs w:val="22"/>
                <w:lang w:eastAsia="en-US"/>
              </w:rPr>
            </w:pPr>
          </w:p>
          <w:p w14:paraId="1C4A4ED0" w14:textId="77777777" w:rsidR="00472F68" w:rsidRPr="00B760C1" w:rsidRDefault="00472F68" w:rsidP="00472F68">
            <w:pPr>
              <w:tabs>
                <w:tab w:val="left" w:pos="540"/>
              </w:tabs>
              <w:contextualSpacing/>
              <w:jc w:val="both"/>
              <w:rPr>
                <w:rFonts w:eastAsia="Calibri"/>
                <w:sz w:val="22"/>
                <w:szCs w:val="22"/>
                <w:lang w:eastAsia="en-US"/>
              </w:rPr>
            </w:pPr>
          </w:p>
        </w:tc>
        <w:tc>
          <w:tcPr>
            <w:tcW w:w="4820" w:type="dxa"/>
          </w:tcPr>
          <w:p w14:paraId="6495CCF4" w14:textId="77777777" w:rsidR="00472F68" w:rsidRPr="007403B0" w:rsidRDefault="00472F68" w:rsidP="00472F68">
            <w:pPr>
              <w:widowControl w:val="0"/>
              <w:jc w:val="both"/>
              <w:rPr>
                <w:b/>
                <w:bCs/>
                <w:color w:val="000000" w:themeColor="text1"/>
                <w:sz w:val="20"/>
                <w:szCs w:val="20"/>
                <w:shd w:val="clear" w:color="auto" w:fill="FFFFFF"/>
              </w:rPr>
            </w:pPr>
            <w:r w:rsidRPr="007403B0">
              <w:rPr>
                <w:b/>
                <w:bCs/>
                <w:color w:val="000000" w:themeColor="text1"/>
                <w:sz w:val="20"/>
                <w:szCs w:val="20"/>
                <w:shd w:val="clear" w:color="auto" w:fill="FFFFFF"/>
              </w:rPr>
              <w:lastRenderedPageBreak/>
              <w:t>Задание</w:t>
            </w:r>
          </w:p>
          <w:p w14:paraId="61E4A31A" w14:textId="77777777" w:rsidR="00472F68" w:rsidRPr="0060564E" w:rsidRDefault="00472F68" w:rsidP="00472F68">
            <w:pPr>
              <w:pStyle w:val="Default"/>
              <w:jc w:val="both"/>
              <w:rPr>
                <w:rFonts w:ascii="Times New Roman" w:hAnsi="Times New Roman" w:cs="Times New Roman"/>
                <w:bCs/>
                <w:color w:val="auto"/>
                <w:sz w:val="20"/>
                <w:szCs w:val="20"/>
              </w:rPr>
            </w:pPr>
            <w:r w:rsidRPr="0060564E">
              <w:rPr>
                <w:rFonts w:ascii="Times New Roman" w:hAnsi="Times New Roman" w:cs="Times New Roman"/>
                <w:bCs/>
                <w:color w:val="auto"/>
                <w:sz w:val="20"/>
                <w:szCs w:val="20"/>
              </w:rPr>
              <w:t>Сопоставьте виды контроля при приеме и исполнении распоряжений о совершении казначейских платежей с Центрами, ответственными за его реализацию</w:t>
            </w:r>
            <w:r>
              <w:rPr>
                <w:rFonts w:ascii="Times New Roman" w:hAnsi="Times New Roman" w:cs="Times New Roman"/>
                <w:bCs/>
                <w:color w:val="auto"/>
                <w:sz w:val="20"/>
                <w:szCs w:val="20"/>
              </w:rPr>
              <w:t>:</w:t>
            </w:r>
          </w:p>
          <w:tbl>
            <w:tblPr>
              <w:tblW w:w="39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0"/>
              <w:gridCol w:w="1414"/>
              <w:gridCol w:w="425"/>
              <w:gridCol w:w="1843"/>
            </w:tblGrid>
            <w:tr w:rsidR="00472F68" w:rsidRPr="00EA1B28" w14:paraId="7BE09F22" w14:textId="77777777" w:rsidTr="00472F68">
              <w:tc>
                <w:tcPr>
                  <w:tcW w:w="310" w:type="dxa"/>
                  <w:tcBorders>
                    <w:top w:val="single" w:sz="4" w:space="0" w:color="auto"/>
                    <w:bottom w:val="single" w:sz="4" w:space="0" w:color="auto"/>
                    <w:right w:val="single" w:sz="4" w:space="0" w:color="auto"/>
                  </w:tcBorders>
                </w:tcPr>
                <w:p w14:paraId="1B51FCF5" w14:textId="77777777" w:rsidR="00472F68" w:rsidRPr="00EA1B28" w:rsidRDefault="00472F68" w:rsidP="00472F68">
                  <w:pPr>
                    <w:pStyle w:val="af4"/>
                    <w:jc w:val="center"/>
                    <w:rPr>
                      <w:sz w:val="16"/>
                      <w:szCs w:val="16"/>
                    </w:rPr>
                  </w:pPr>
                  <w:r>
                    <w:rPr>
                      <w:sz w:val="16"/>
                      <w:szCs w:val="16"/>
                    </w:rPr>
                    <w:t>№</w:t>
                  </w:r>
                </w:p>
              </w:tc>
              <w:tc>
                <w:tcPr>
                  <w:tcW w:w="1414" w:type="dxa"/>
                  <w:tcBorders>
                    <w:top w:val="single" w:sz="4" w:space="0" w:color="auto"/>
                    <w:bottom w:val="single" w:sz="4" w:space="0" w:color="auto"/>
                    <w:right w:val="single" w:sz="4" w:space="0" w:color="auto"/>
                  </w:tcBorders>
                </w:tcPr>
                <w:p w14:paraId="3361F4AF" w14:textId="77777777" w:rsidR="00472F68" w:rsidRPr="00EA1B28" w:rsidRDefault="00472F68" w:rsidP="00472F68">
                  <w:pPr>
                    <w:pStyle w:val="af4"/>
                    <w:jc w:val="center"/>
                    <w:rPr>
                      <w:sz w:val="16"/>
                      <w:szCs w:val="16"/>
                    </w:rPr>
                  </w:pPr>
                  <w:r w:rsidRPr="00EA1B28">
                    <w:rPr>
                      <w:sz w:val="16"/>
                      <w:szCs w:val="16"/>
                    </w:rPr>
                    <w:t>Вид контроля</w:t>
                  </w:r>
                </w:p>
              </w:tc>
              <w:tc>
                <w:tcPr>
                  <w:tcW w:w="425" w:type="dxa"/>
                  <w:tcBorders>
                    <w:top w:val="single" w:sz="4" w:space="0" w:color="auto"/>
                    <w:bottom w:val="single" w:sz="4" w:space="0" w:color="auto"/>
                    <w:right w:val="single" w:sz="4" w:space="0" w:color="auto"/>
                  </w:tcBorders>
                </w:tcPr>
                <w:p w14:paraId="4FF4A175" w14:textId="77777777" w:rsidR="00472F68" w:rsidRPr="00EA1B28" w:rsidRDefault="00472F68" w:rsidP="00472F68">
                  <w:pPr>
                    <w:pStyle w:val="af4"/>
                    <w:jc w:val="center"/>
                    <w:rPr>
                      <w:sz w:val="16"/>
                      <w:szCs w:val="16"/>
                    </w:rPr>
                  </w:pPr>
                  <w:r>
                    <w:rPr>
                      <w:sz w:val="16"/>
                      <w:szCs w:val="16"/>
                    </w:rPr>
                    <w:t>№</w:t>
                  </w:r>
                </w:p>
              </w:tc>
              <w:tc>
                <w:tcPr>
                  <w:tcW w:w="1843" w:type="dxa"/>
                  <w:tcBorders>
                    <w:top w:val="single" w:sz="4" w:space="0" w:color="auto"/>
                    <w:left w:val="single" w:sz="4" w:space="0" w:color="auto"/>
                    <w:bottom w:val="single" w:sz="4" w:space="0" w:color="auto"/>
                  </w:tcBorders>
                  <w:vAlign w:val="center"/>
                </w:tcPr>
                <w:p w14:paraId="76E2F512" w14:textId="77777777" w:rsidR="00472F68" w:rsidRPr="00EA1B28" w:rsidRDefault="00472F68" w:rsidP="00472F68">
                  <w:pPr>
                    <w:pStyle w:val="af4"/>
                    <w:jc w:val="center"/>
                    <w:rPr>
                      <w:sz w:val="16"/>
                      <w:szCs w:val="16"/>
                    </w:rPr>
                  </w:pPr>
                  <w:r w:rsidRPr="00EA1B28">
                    <w:rPr>
                      <w:sz w:val="16"/>
                      <w:szCs w:val="16"/>
                    </w:rPr>
                    <w:t>Ответственный за осуществление контроля</w:t>
                  </w:r>
                </w:p>
              </w:tc>
            </w:tr>
            <w:tr w:rsidR="00472F68" w:rsidRPr="00EA1B28" w14:paraId="253EBEBA" w14:textId="77777777" w:rsidTr="00472F68">
              <w:tc>
                <w:tcPr>
                  <w:tcW w:w="310" w:type="dxa"/>
                  <w:tcBorders>
                    <w:top w:val="single" w:sz="4" w:space="0" w:color="auto"/>
                    <w:bottom w:val="single" w:sz="4" w:space="0" w:color="auto"/>
                    <w:right w:val="single" w:sz="4" w:space="0" w:color="auto"/>
                  </w:tcBorders>
                </w:tcPr>
                <w:p w14:paraId="7345D542" w14:textId="77777777" w:rsidR="00472F68" w:rsidRPr="00EA1B28" w:rsidRDefault="00472F68" w:rsidP="00472F68">
                  <w:pPr>
                    <w:pStyle w:val="af4"/>
                    <w:jc w:val="center"/>
                    <w:rPr>
                      <w:sz w:val="16"/>
                      <w:szCs w:val="16"/>
                    </w:rPr>
                  </w:pPr>
                  <w:r>
                    <w:rPr>
                      <w:sz w:val="16"/>
                      <w:szCs w:val="16"/>
                    </w:rPr>
                    <w:t>1</w:t>
                  </w:r>
                </w:p>
              </w:tc>
              <w:tc>
                <w:tcPr>
                  <w:tcW w:w="1414" w:type="dxa"/>
                  <w:tcBorders>
                    <w:top w:val="single" w:sz="4" w:space="0" w:color="auto"/>
                    <w:bottom w:val="single" w:sz="4" w:space="0" w:color="auto"/>
                    <w:right w:val="single" w:sz="4" w:space="0" w:color="auto"/>
                  </w:tcBorders>
                </w:tcPr>
                <w:p w14:paraId="59133332" w14:textId="77777777" w:rsidR="00472F68" w:rsidRPr="00EA1B28" w:rsidRDefault="00472F68" w:rsidP="00472F68">
                  <w:pPr>
                    <w:pStyle w:val="af4"/>
                    <w:jc w:val="center"/>
                    <w:rPr>
                      <w:sz w:val="16"/>
                      <w:szCs w:val="16"/>
                    </w:rPr>
                  </w:pPr>
                  <w:r w:rsidRPr="00EA1B28">
                    <w:rPr>
                      <w:sz w:val="16"/>
                      <w:szCs w:val="16"/>
                    </w:rPr>
                    <w:t>контроль целостности распоряжения о перечислении</w:t>
                  </w:r>
                </w:p>
              </w:tc>
              <w:tc>
                <w:tcPr>
                  <w:tcW w:w="425" w:type="dxa"/>
                  <w:tcBorders>
                    <w:top w:val="single" w:sz="4" w:space="0" w:color="auto"/>
                    <w:bottom w:val="single" w:sz="4" w:space="0" w:color="auto"/>
                    <w:right w:val="single" w:sz="4" w:space="0" w:color="auto"/>
                  </w:tcBorders>
                </w:tcPr>
                <w:p w14:paraId="509FE67F" w14:textId="77777777" w:rsidR="00472F68" w:rsidRPr="00EA1B28" w:rsidRDefault="00472F68" w:rsidP="00472F68">
                  <w:pPr>
                    <w:pStyle w:val="af4"/>
                    <w:jc w:val="center"/>
                    <w:rPr>
                      <w:sz w:val="16"/>
                      <w:szCs w:val="16"/>
                    </w:rPr>
                  </w:pPr>
                  <w:r w:rsidRPr="00EA1B28">
                    <w:rPr>
                      <w:sz w:val="16"/>
                      <w:szCs w:val="16"/>
                    </w:rPr>
                    <w:t>А</w:t>
                  </w:r>
                </w:p>
              </w:tc>
              <w:tc>
                <w:tcPr>
                  <w:tcW w:w="1843" w:type="dxa"/>
                  <w:tcBorders>
                    <w:top w:val="single" w:sz="4" w:space="0" w:color="auto"/>
                    <w:left w:val="single" w:sz="4" w:space="0" w:color="auto"/>
                    <w:bottom w:val="single" w:sz="4" w:space="0" w:color="auto"/>
                  </w:tcBorders>
                </w:tcPr>
                <w:p w14:paraId="215A6E1B" w14:textId="77777777" w:rsidR="00472F68" w:rsidRPr="00EA1B28" w:rsidRDefault="00AF0B78" w:rsidP="00472F68">
                  <w:pPr>
                    <w:pStyle w:val="af4"/>
                    <w:jc w:val="center"/>
                    <w:rPr>
                      <w:b/>
                      <w:bCs/>
                      <w:sz w:val="16"/>
                      <w:szCs w:val="16"/>
                    </w:rPr>
                  </w:pPr>
                  <w:hyperlink r:id="rId13" w:history="1">
                    <w:r w:rsidR="00472F68" w:rsidRPr="00EA1B28">
                      <w:rPr>
                        <w:rStyle w:val="af3"/>
                        <w:sz w:val="16"/>
                        <w:szCs w:val="16"/>
                      </w:rPr>
                      <w:t>Центр специализации</w:t>
                    </w:r>
                  </w:hyperlink>
                  <w:r w:rsidR="00472F68" w:rsidRPr="00EA1B28">
                    <w:rPr>
                      <w:b/>
                      <w:bCs/>
                      <w:sz w:val="16"/>
                      <w:szCs w:val="16"/>
                    </w:rPr>
                    <w:t>/</w:t>
                  </w:r>
                  <w:hyperlink r:id="rId14" w:history="1">
                    <w:r w:rsidR="00472F68" w:rsidRPr="00EA1B28">
                      <w:rPr>
                        <w:rStyle w:val="af3"/>
                        <w:sz w:val="16"/>
                        <w:szCs w:val="16"/>
                      </w:rPr>
                      <w:t>Обслуживающий центр</w:t>
                    </w:r>
                  </w:hyperlink>
                </w:p>
              </w:tc>
            </w:tr>
            <w:tr w:rsidR="00472F68" w:rsidRPr="00EA1B28" w14:paraId="36C4BDB1" w14:textId="77777777" w:rsidTr="00472F68">
              <w:tc>
                <w:tcPr>
                  <w:tcW w:w="310" w:type="dxa"/>
                  <w:tcBorders>
                    <w:top w:val="single" w:sz="4" w:space="0" w:color="auto"/>
                    <w:bottom w:val="single" w:sz="4" w:space="0" w:color="auto"/>
                    <w:right w:val="single" w:sz="4" w:space="0" w:color="auto"/>
                  </w:tcBorders>
                </w:tcPr>
                <w:p w14:paraId="7327B2E5" w14:textId="77777777" w:rsidR="00472F68" w:rsidRPr="00EA1B28" w:rsidRDefault="00472F68" w:rsidP="00472F68">
                  <w:pPr>
                    <w:pStyle w:val="af4"/>
                    <w:jc w:val="center"/>
                    <w:rPr>
                      <w:sz w:val="16"/>
                      <w:szCs w:val="16"/>
                    </w:rPr>
                  </w:pPr>
                  <w:r>
                    <w:rPr>
                      <w:sz w:val="16"/>
                      <w:szCs w:val="16"/>
                    </w:rPr>
                    <w:t>2</w:t>
                  </w:r>
                </w:p>
              </w:tc>
              <w:tc>
                <w:tcPr>
                  <w:tcW w:w="1414" w:type="dxa"/>
                  <w:tcBorders>
                    <w:top w:val="single" w:sz="4" w:space="0" w:color="auto"/>
                    <w:bottom w:val="single" w:sz="4" w:space="0" w:color="auto"/>
                    <w:right w:val="single" w:sz="4" w:space="0" w:color="auto"/>
                  </w:tcBorders>
                </w:tcPr>
                <w:p w14:paraId="5506E66A" w14:textId="77777777" w:rsidR="00472F68" w:rsidRPr="00EA1B28" w:rsidRDefault="00472F68" w:rsidP="00472F68">
                  <w:pPr>
                    <w:pStyle w:val="af4"/>
                    <w:jc w:val="center"/>
                    <w:rPr>
                      <w:sz w:val="16"/>
                      <w:szCs w:val="16"/>
                    </w:rPr>
                  </w:pPr>
                  <w:r w:rsidRPr="00EA1B28">
                    <w:rPr>
                      <w:sz w:val="16"/>
                      <w:szCs w:val="16"/>
                    </w:rPr>
                    <w:t>структурный контроль распоряжения о перечислении</w:t>
                  </w:r>
                </w:p>
              </w:tc>
              <w:tc>
                <w:tcPr>
                  <w:tcW w:w="425" w:type="dxa"/>
                  <w:tcBorders>
                    <w:top w:val="single" w:sz="4" w:space="0" w:color="auto"/>
                    <w:bottom w:val="single" w:sz="4" w:space="0" w:color="auto"/>
                    <w:right w:val="single" w:sz="4" w:space="0" w:color="auto"/>
                  </w:tcBorders>
                </w:tcPr>
                <w:p w14:paraId="04C247A7" w14:textId="77777777" w:rsidR="00472F68" w:rsidRPr="00EA1B28" w:rsidRDefault="00472F68" w:rsidP="00472F68">
                  <w:pPr>
                    <w:pStyle w:val="af4"/>
                    <w:jc w:val="center"/>
                    <w:rPr>
                      <w:sz w:val="16"/>
                      <w:szCs w:val="16"/>
                    </w:rPr>
                  </w:pPr>
                  <w:r w:rsidRPr="00EA1B28">
                    <w:rPr>
                      <w:sz w:val="16"/>
                      <w:szCs w:val="16"/>
                    </w:rPr>
                    <w:t>Б</w:t>
                  </w:r>
                </w:p>
              </w:tc>
              <w:tc>
                <w:tcPr>
                  <w:tcW w:w="1843" w:type="dxa"/>
                  <w:tcBorders>
                    <w:top w:val="single" w:sz="4" w:space="0" w:color="auto"/>
                    <w:left w:val="single" w:sz="4" w:space="0" w:color="auto"/>
                    <w:bottom w:val="single" w:sz="4" w:space="0" w:color="auto"/>
                  </w:tcBorders>
                </w:tcPr>
                <w:p w14:paraId="2C438EA9" w14:textId="77777777" w:rsidR="00472F68" w:rsidRPr="00EA1B28" w:rsidRDefault="00AF0B78" w:rsidP="00472F68">
                  <w:pPr>
                    <w:pStyle w:val="af4"/>
                    <w:jc w:val="center"/>
                    <w:rPr>
                      <w:b/>
                      <w:bCs/>
                      <w:sz w:val="16"/>
                      <w:szCs w:val="16"/>
                    </w:rPr>
                  </w:pPr>
                  <w:hyperlink r:id="rId15" w:history="1">
                    <w:r w:rsidR="00472F68" w:rsidRPr="00EA1B28">
                      <w:rPr>
                        <w:rStyle w:val="af3"/>
                        <w:sz w:val="16"/>
                        <w:szCs w:val="16"/>
                      </w:rPr>
                      <w:t>Центр специализации</w:t>
                    </w:r>
                  </w:hyperlink>
                  <w:r w:rsidR="00472F68" w:rsidRPr="00EA1B28">
                    <w:rPr>
                      <w:b/>
                      <w:bCs/>
                      <w:sz w:val="16"/>
                      <w:szCs w:val="16"/>
                    </w:rPr>
                    <w:t>/</w:t>
                  </w:r>
                  <w:hyperlink r:id="rId16" w:history="1">
                    <w:r w:rsidR="00472F68" w:rsidRPr="00EA1B28">
                      <w:rPr>
                        <w:rStyle w:val="af3"/>
                        <w:sz w:val="16"/>
                        <w:szCs w:val="16"/>
                      </w:rPr>
                      <w:t>Обслуживающий центр</w:t>
                    </w:r>
                  </w:hyperlink>
                </w:p>
              </w:tc>
            </w:tr>
            <w:tr w:rsidR="00472F68" w:rsidRPr="00EA1B28" w14:paraId="121D6C7A" w14:textId="77777777" w:rsidTr="00472F68">
              <w:tc>
                <w:tcPr>
                  <w:tcW w:w="310" w:type="dxa"/>
                  <w:tcBorders>
                    <w:top w:val="single" w:sz="4" w:space="0" w:color="auto"/>
                    <w:bottom w:val="single" w:sz="4" w:space="0" w:color="auto"/>
                    <w:right w:val="single" w:sz="4" w:space="0" w:color="auto"/>
                  </w:tcBorders>
                </w:tcPr>
                <w:p w14:paraId="34ADF00A" w14:textId="77777777" w:rsidR="00472F68" w:rsidRPr="00EA1B28" w:rsidRDefault="00472F68" w:rsidP="00472F68">
                  <w:pPr>
                    <w:pStyle w:val="af4"/>
                    <w:jc w:val="center"/>
                    <w:rPr>
                      <w:sz w:val="16"/>
                      <w:szCs w:val="16"/>
                    </w:rPr>
                  </w:pPr>
                  <w:r>
                    <w:rPr>
                      <w:sz w:val="16"/>
                      <w:szCs w:val="16"/>
                    </w:rPr>
                    <w:t>3</w:t>
                  </w:r>
                </w:p>
              </w:tc>
              <w:tc>
                <w:tcPr>
                  <w:tcW w:w="1414" w:type="dxa"/>
                  <w:tcBorders>
                    <w:top w:val="single" w:sz="4" w:space="0" w:color="auto"/>
                    <w:bottom w:val="single" w:sz="4" w:space="0" w:color="auto"/>
                    <w:right w:val="single" w:sz="4" w:space="0" w:color="auto"/>
                  </w:tcBorders>
                </w:tcPr>
                <w:p w14:paraId="0FDE8714" w14:textId="77777777" w:rsidR="00472F68" w:rsidRPr="00EA1B28" w:rsidRDefault="00472F68" w:rsidP="00472F68">
                  <w:pPr>
                    <w:pStyle w:val="af4"/>
                    <w:jc w:val="center"/>
                    <w:rPr>
                      <w:sz w:val="16"/>
                      <w:szCs w:val="16"/>
                    </w:rPr>
                  </w:pPr>
                  <w:r w:rsidRPr="00EA1B28">
                    <w:rPr>
                      <w:sz w:val="16"/>
                      <w:szCs w:val="16"/>
                    </w:rPr>
                    <w:t xml:space="preserve">удостоверение прав лиц, совершающих от имени прямого участника </w:t>
                  </w:r>
                  <w:r w:rsidRPr="00EA1B28">
                    <w:rPr>
                      <w:sz w:val="16"/>
                      <w:szCs w:val="16"/>
                    </w:rPr>
                    <w:lastRenderedPageBreak/>
                    <w:t>операцию по казначейскому счету</w:t>
                  </w:r>
                </w:p>
              </w:tc>
              <w:tc>
                <w:tcPr>
                  <w:tcW w:w="425" w:type="dxa"/>
                  <w:tcBorders>
                    <w:top w:val="single" w:sz="4" w:space="0" w:color="auto"/>
                    <w:bottom w:val="single" w:sz="4" w:space="0" w:color="auto"/>
                    <w:right w:val="single" w:sz="4" w:space="0" w:color="auto"/>
                  </w:tcBorders>
                </w:tcPr>
                <w:p w14:paraId="66F0BCC4" w14:textId="77777777" w:rsidR="00472F68" w:rsidRPr="00EA1B28" w:rsidRDefault="00472F68" w:rsidP="00472F68">
                  <w:pPr>
                    <w:pStyle w:val="af4"/>
                    <w:jc w:val="center"/>
                    <w:rPr>
                      <w:sz w:val="16"/>
                      <w:szCs w:val="16"/>
                    </w:rPr>
                  </w:pPr>
                  <w:r>
                    <w:rPr>
                      <w:sz w:val="16"/>
                      <w:szCs w:val="16"/>
                    </w:rPr>
                    <w:lastRenderedPageBreak/>
                    <w:t>В</w:t>
                  </w:r>
                </w:p>
              </w:tc>
              <w:tc>
                <w:tcPr>
                  <w:tcW w:w="1843" w:type="dxa"/>
                  <w:tcBorders>
                    <w:top w:val="single" w:sz="4" w:space="0" w:color="auto"/>
                    <w:left w:val="single" w:sz="4" w:space="0" w:color="auto"/>
                    <w:bottom w:val="single" w:sz="4" w:space="0" w:color="auto"/>
                  </w:tcBorders>
                </w:tcPr>
                <w:p w14:paraId="3C869561" w14:textId="77777777" w:rsidR="00472F68" w:rsidRPr="00EA1B28" w:rsidRDefault="00472F68" w:rsidP="00472F68">
                  <w:pPr>
                    <w:pStyle w:val="af4"/>
                    <w:jc w:val="center"/>
                    <w:rPr>
                      <w:sz w:val="16"/>
                      <w:szCs w:val="16"/>
                    </w:rPr>
                  </w:pPr>
                  <w:r w:rsidRPr="00EA1B28">
                    <w:rPr>
                      <w:sz w:val="16"/>
                      <w:szCs w:val="16"/>
                    </w:rPr>
                    <w:t xml:space="preserve">В отношении косвенных участников СКП проверка осуществляется прямым участником </w:t>
                  </w:r>
                  <w:r w:rsidRPr="00EA1B28">
                    <w:rPr>
                      <w:sz w:val="16"/>
                      <w:szCs w:val="16"/>
                    </w:rPr>
                    <w:lastRenderedPageBreak/>
                    <w:t>СКП</w:t>
                  </w:r>
                </w:p>
              </w:tc>
            </w:tr>
          </w:tbl>
          <w:p w14:paraId="7F541CF6" w14:textId="77777777" w:rsidR="00472F68" w:rsidRDefault="00472F68" w:rsidP="00472F68">
            <w:pPr>
              <w:jc w:val="both"/>
              <w:rPr>
                <w:rFonts w:eastAsia="Calibri"/>
                <w:b/>
                <w:sz w:val="20"/>
                <w:szCs w:val="20"/>
              </w:rPr>
            </w:pPr>
          </w:p>
          <w:p w14:paraId="5579BDC1" w14:textId="77777777" w:rsidR="00472F68" w:rsidRDefault="00472F68" w:rsidP="00472F68">
            <w:pPr>
              <w:jc w:val="both"/>
              <w:rPr>
                <w:rFonts w:eastAsia="Calibri"/>
                <w:b/>
                <w:sz w:val="20"/>
                <w:szCs w:val="20"/>
              </w:rPr>
            </w:pPr>
          </w:p>
          <w:p w14:paraId="7BE4FEA1" w14:textId="58E7F39D" w:rsidR="00472F68" w:rsidRPr="00866825" w:rsidRDefault="00472F68" w:rsidP="00472F68">
            <w:pPr>
              <w:jc w:val="both"/>
              <w:rPr>
                <w:rFonts w:eastAsia="Calibri"/>
                <w:b/>
                <w:sz w:val="20"/>
                <w:szCs w:val="20"/>
              </w:rPr>
            </w:pPr>
            <w:r w:rsidRPr="00866825">
              <w:rPr>
                <w:rFonts w:eastAsia="Calibri"/>
                <w:b/>
                <w:sz w:val="20"/>
                <w:szCs w:val="20"/>
              </w:rPr>
              <w:t>Задание</w:t>
            </w:r>
          </w:p>
          <w:p w14:paraId="1B095216" w14:textId="77777777" w:rsidR="00472F68" w:rsidRDefault="00472F68" w:rsidP="00472F68">
            <w:pPr>
              <w:jc w:val="both"/>
              <w:rPr>
                <w:rFonts w:eastAsia="Calibri"/>
                <w:bCs/>
                <w:sz w:val="20"/>
                <w:szCs w:val="20"/>
              </w:rPr>
            </w:pPr>
            <w:r>
              <w:rPr>
                <w:rFonts w:eastAsia="Calibri"/>
                <w:bCs/>
                <w:sz w:val="20"/>
                <w:szCs w:val="20"/>
              </w:rPr>
              <w:t>Юридическое лицо</w:t>
            </w:r>
            <w:r w:rsidRPr="00A66191">
              <w:rPr>
                <w:rFonts w:eastAsia="Calibri"/>
                <w:bCs/>
                <w:sz w:val="20"/>
                <w:szCs w:val="20"/>
              </w:rPr>
              <w:t xml:space="preserve"> «Дельта» заключил</w:t>
            </w:r>
            <w:r>
              <w:rPr>
                <w:rFonts w:eastAsia="Calibri"/>
                <w:bCs/>
                <w:sz w:val="20"/>
                <w:szCs w:val="20"/>
              </w:rPr>
              <w:t>о</w:t>
            </w:r>
            <w:r w:rsidRPr="00A66191">
              <w:rPr>
                <w:rFonts w:eastAsia="Calibri"/>
                <w:bCs/>
                <w:sz w:val="20"/>
                <w:szCs w:val="20"/>
              </w:rPr>
              <w:t xml:space="preserve"> контракт с Федеральным бюджетным учреждением здравоохранения </w:t>
            </w:r>
            <w:r>
              <w:rPr>
                <w:rFonts w:eastAsia="Calibri"/>
                <w:bCs/>
                <w:sz w:val="20"/>
                <w:szCs w:val="20"/>
              </w:rPr>
              <w:t>«</w:t>
            </w:r>
            <w:r w:rsidRPr="00A66191">
              <w:rPr>
                <w:rFonts w:eastAsia="Calibri"/>
                <w:bCs/>
                <w:sz w:val="20"/>
                <w:szCs w:val="20"/>
              </w:rPr>
              <w:t>Центр гигиены и эпидемиологии</w:t>
            </w:r>
            <w:r>
              <w:rPr>
                <w:rFonts w:eastAsia="Calibri"/>
                <w:bCs/>
                <w:sz w:val="20"/>
                <w:szCs w:val="20"/>
              </w:rPr>
              <w:t xml:space="preserve">» </w:t>
            </w:r>
            <w:r w:rsidRPr="00A66191">
              <w:rPr>
                <w:rFonts w:eastAsia="Calibri"/>
                <w:bCs/>
                <w:sz w:val="20"/>
                <w:szCs w:val="20"/>
              </w:rPr>
              <w:t>о поставке товаров в рамках расширенного казначе</w:t>
            </w:r>
            <w:r>
              <w:rPr>
                <w:rFonts w:eastAsia="Calibri"/>
                <w:bCs/>
                <w:sz w:val="20"/>
                <w:szCs w:val="20"/>
              </w:rPr>
              <w:t>й</w:t>
            </w:r>
            <w:r w:rsidRPr="00A66191">
              <w:rPr>
                <w:rFonts w:eastAsia="Calibri"/>
                <w:bCs/>
                <w:sz w:val="20"/>
                <w:szCs w:val="20"/>
              </w:rPr>
              <w:t xml:space="preserve">ского сопровождения. Укажите особенности осуществления территориальными органами </w:t>
            </w:r>
            <w:r>
              <w:rPr>
                <w:rFonts w:eastAsia="Calibri"/>
                <w:bCs/>
                <w:sz w:val="20"/>
                <w:szCs w:val="20"/>
              </w:rPr>
              <w:t>Ф</w:t>
            </w:r>
            <w:r w:rsidRPr="00A66191">
              <w:rPr>
                <w:rFonts w:eastAsia="Calibri"/>
                <w:bCs/>
                <w:sz w:val="20"/>
                <w:szCs w:val="20"/>
              </w:rPr>
              <w:t xml:space="preserve">едерального казначейства проверок </w:t>
            </w:r>
            <w:r>
              <w:rPr>
                <w:rFonts w:eastAsia="Calibri"/>
                <w:bCs/>
                <w:sz w:val="20"/>
                <w:szCs w:val="20"/>
              </w:rPr>
              <w:t>в рамках</w:t>
            </w:r>
            <w:r w:rsidRPr="00A66191">
              <w:rPr>
                <w:rFonts w:eastAsia="Calibri"/>
                <w:bCs/>
                <w:sz w:val="20"/>
                <w:szCs w:val="20"/>
              </w:rPr>
              <w:t xml:space="preserve"> расширенного казначейского сопровождения</w:t>
            </w:r>
            <w:r>
              <w:rPr>
                <w:rFonts w:eastAsia="Calibri"/>
                <w:bCs/>
                <w:sz w:val="20"/>
                <w:szCs w:val="20"/>
              </w:rPr>
              <w:t>.</w:t>
            </w:r>
          </w:p>
          <w:p w14:paraId="4F9EE989" w14:textId="77777777" w:rsidR="00472F68" w:rsidRPr="00A66191" w:rsidRDefault="00472F68" w:rsidP="00472F68">
            <w:pPr>
              <w:jc w:val="both"/>
              <w:rPr>
                <w:rFonts w:eastAsia="Calibri"/>
                <w:bCs/>
                <w:sz w:val="20"/>
                <w:szCs w:val="20"/>
              </w:rPr>
            </w:pPr>
          </w:p>
          <w:p w14:paraId="2435DC18" w14:textId="77777777" w:rsidR="00472F68" w:rsidRDefault="00472F68" w:rsidP="00472F68">
            <w:pPr>
              <w:tabs>
                <w:tab w:val="left" w:pos="540"/>
              </w:tabs>
              <w:contextualSpacing/>
              <w:jc w:val="both"/>
              <w:rPr>
                <w:rFonts w:eastAsia="Calibri"/>
                <w:sz w:val="22"/>
                <w:szCs w:val="22"/>
                <w:lang w:eastAsia="en-US"/>
              </w:rPr>
            </w:pPr>
          </w:p>
          <w:p w14:paraId="4149509F" w14:textId="77777777" w:rsidR="00472F68" w:rsidRPr="007403B0" w:rsidRDefault="00472F68" w:rsidP="00472F68">
            <w:pPr>
              <w:widowControl w:val="0"/>
              <w:jc w:val="both"/>
              <w:rPr>
                <w:b/>
                <w:bCs/>
                <w:color w:val="000000" w:themeColor="text1"/>
                <w:sz w:val="20"/>
                <w:szCs w:val="20"/>
                <w:shd w:val="clear" w:color="auto" w:fill="FFFFFF"/>
              </w:rPr>
            </w:pPr>
            <w:r w:rsidRPr="007403B0">
              <w:rPr>
                <w:b/>
                <w:bCs/>
                <w:color w:val="000000" w:themeColor="text1"/>
                <w:sz w:val="20"/>
                <w:szCs w:val="20"/>
                <w:shd w:val="clear" w:color="auto" w:fill="FFFFFF"/>
              </w:rPr>
              <w:t>Задание</w:t>
            </w:r>
          </w:p>
          <w:p w14:paraId="34A6BDAD" w14:textId="77777777" w:rsidR="00472F68" w:rsidRPr="00BB5BED" w:rsidRDefault="00472F68" w:rsidP="00472F68">
            <w:pPr>
              <w:autoSpaceDE w:val="0"/>
              <w:autoSpaceDN w:val="0"/>
              <w:adjustRightInd w:val="0"/>
              <w:jc w:val="both"/>
              <w:rPr>
                <w:rFonts w:eastAsia="Calibri"/>
                <w:bCs/>
                <w:sz w:val="20"/>
                <w:szCs w:val="20"/>
              </w:rPr>
            </w:pPr>
            <w:r w:rsidRPr="00BB5BED">
              <w:rPr>
                <w:rFonts w:eastAsia="Calibri"/>
                <w:bCs/>
                <w:sz w:val="20"/>
                <w:szCs w:val="20"/>
              </w:rPr>
              <w:t>Обозначьте условия, необходимые для включения в соглашение, при обмене информацией между Федеральным Казначейством органами, осуществляющими функции по противодействию легализации (отмыванию) доходов, полученных преступным путем в рамках осуществления бюджетного мониторинга</w:t>
            </w:r>
            <w:r>
              <w:rPr>
                <w:rFonts w:eastAsia="Calibri"/>
                <w:bCs/>
                <w:sz w:val="20"/>
                <w:szCs w:val="20"/>
              </w:rPr>
              <w:t>.</w:t>
            </w:r>
          </w:p>
          <w:p w14:paraId="76B5EC57" w14:textId="77777777" w:rsidR="00472F68" w:rsidRPr="00B760C1" w:rsidRDefault="00472F68" w:rsidP="00472F68">
            <w:pPr>
              <w:tabs>
                <w:tab w:val="left" w:pos="540"/>
              </w:tabs>
              <w:contextualSpacing/>
              <w:jc w:val="both"/>
              <w:rPr>
                <w:rFonts w:eastAsia="Calibri"/>
                <w:sz w:val="22"/>
                <w:szCs w:val="22"/>
                <w:lang w:eastAsia="en-US"/>
              </w:rPr>
            </w:pPr>
          </w:p>
        </w:tc>
      </w:tr>
      <w:tr w:rsidR="00472F68" w:rsidRPr="00B760C1" w14:paraId="2993AC38" w14:textId="30BF59BE" w:rsidTr="00D50BC3">
        <w:tc>
          <w:tcPr>
            <w:tcW w:w="993" w:type="dxa"/>
            <w:shd w:val="clear" w:color="auto" w:fill="auto"/>
          </w:tcPr>
          <w:p w14:paraId="445B4BE5"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ПКН-3</w:t>
            </w:r>
          </w:p>
        </w:tc>
        <w:tc>
          <w:tcPr>
            <w:tcW w:w="1559" w:type="dxa"/>
            <w:shd w:val="clear" w:color="auto" w:fill="auto"/>
          </w:tcPr>
          <w:p w14:paraId="7D7B6D40" w14:textId="77777777" w:rsidR="00472F68" w:rsidRPr="00B760C1" w:rsidRDefault="00472F68" w:rsidP="00472F68">
            <w:pPr>
              <w:tabs>
                <w:tab w:val="left" w:pos="540"/>
              </w:tabs>
              <w:contextualSpacing/>
              <w:jc w:val="both"/>
              <w:rPr>
                <w:rFonts w:eastAsia="Calibri"/>
                <w:sz w:val="22"/>
                <w:szCs w:val="22"/>
                <w:lang w:eastAsia="en-US"/>
              </w:rPr>
            </w:pPr>
            <w:r w:rsidRPr="00B760C1">
              <w:rPr>
                <w:sz w:val="22"/>
                <w:szCs w:val="22"/>
              </w:rPr>
              <w:t xml:space="preserve">Способность </w:t>
            </w:r>
            <w:r w:rsidRPr="00B760C1">
              <w:rPr>
                <w:color w:val="000000" w:themeColor="text1"/>
                <w:sz w:val="22"/>
                <w:szCs w:val="22"/>
              </w:rPr>
              <w:t xml:space="preserve">осуществлять сбор, обработку и </w:t>
            </w:r>
            <w:r w:rsidRPr="00B760C1">
              <w:rPr>
                <w:color w:val="000000" w:themeColor="text1"/>
                <w:sz w:val="22"/>
                <w:szCs w:val="22"/>
              </w:rPr>
              <w:lastRenderedPageBreak/>
              <w:t>статистический анализ данных, прим</w:t>
            </w:r>
            <w:r w:rsidRPr="00B760C1">
              <w:rPr>
                <w:sz w:val="22"/>
                <w:szCs w:val="22"/>
              </w:rPr>
              <w:t>енять математические методы для решения стандартных профессиональных финансово-экономических задач, интерпретировать полученные</w:t>
            </w:r>
            <w:r w:rsidRPr="00B760C1">
              <w:rPr>
                <w:color w:val="FF0000"/>
                <w:sz w:val="22"/>
                <w:szCs w:val="22"/>
              </w:rPr>
              <w:t xml:space="preserve"> </w:t>
            </w:r>
            <w:r w:rsidRPr="00B760C1">
              <w:rPr>
                <w:sz w:val="22"/>
                <w:szCs w:val="22"/>
              </w:rPr>
              <w:t xml:space="preserve">результаты </w:t>
            </w:r>
          </w:p>
        </w:tc>
        <w:tc>
          <w:tcPr>
            <w:tcW w:w="2977" w:type="dxa"/>
          </w:tcPr>
          <w:p w14:paraId="031B2105" w14:textId="77777777" w:rsidR="00472F68" w:rsidRPr="00B760C1" w:rsidRDefault="00472F68" w:rsidP="00235ECB">
            <w:pPr>
              <w:pStyle w:val="af"/>
              <w:numPr>
                <w:ilvl w:val="0"/>
                <w:numId w:val="44"/>
              </w:numPr>
              <w:ind w:left="0" w:firstLine="0"/>
              <w:jc w:val="both"/>
              <w:rPr>
                <w:sz w:val="22"/>
                <w:szCs w:val="22"/>
              </w:rPr>
            </w:pPr>
            <w:r w:rsidRPr="00B760C1">
              <w:rPr>
                <w:sz w:val="22"/>
                <w:szCs w:val="22"/>
              </w:rPr>
              <w:lastRenderedPageBreak/>
              <w:t xml:space="preserve">Проводит сбор, обработку и статистический анализ данных для решения </w:t>
            </w:r>
            <w:r w:rsidRPr="00B760C1">
              <w:rPr>
                <w:sz w:val="22"/>
                <w:szCs w:val="22"/>
              </w:rPr>
              <w:lastRenderedPageBreak/>
              <w:t>финансово-экономических задач.</w:t>
            </w:r>
          </w:p>
          <w:p w14:paraId="42CE7E87" w14:textId="77777777" w:rsidR="00472F68" w:rsidRPr="00B760C1" w:rsidRDefault="00472F68" w:rsidP="00472F68">
            <w:pPr>
              <w:jc w:val="both"/>
              <w:rPr>
                <w:sz w:val="22"/>
                <w:szCs w:val="22"/>
              </w:rPr>
            </w:pPr>
          </w:p>
          <w:p w14:paraId="06D8E65A" w14:textId="77777777" w:rsidR="00472F68" w:rsidRPr="00B760C1" w:rsidRDefault="00472F68" w:rsidP="00472F68">
            <w:pPr>
              <w:jc w:val="both"/>
              <w:rPr>
                <w:sz w:val="22"/>
                <w:szCs w:val="22"/>
              </w:rPr>
            </w:pPr>
          </w:p>
          <w:p w14:paraId="4A09C4FD" w14:textId="77777777" w:rsidR="00472F68" w:rsidRDefault="00472F68" w:rsidP="00472F68">
            <w:pPr>
              <w:jc w:val="both"/>
              <w:rPr>
                <w:sz w:val="22"/>
                <w:szCs w:val="22"/>
              </w:rPr>
            </w:pPr>
          </w:p>
          <w:p w14:paraId="5C6684D4" w14:textId="77777777" w:rsidR="00526C61" w:rsidRDefault="00526C61" w:rsidP="00472F68">
            <w:pPr>
              <w:jc w:val="both"/>
              <w:rPr>
                <w:sz w:val="22"/>
                <w:szCs w:val="22"/>
              </w:rPr>
            </w:pPr>
          </w:p>
          <w:p w14:paraId="535DFAFF" w14:textId="77777777" w:rsidR="00526C61" w:rsidRDefault="00526C61" w:rsidP="00472F68">
            <w:pPr>
              <w:jc w:val="both"/>
              <w:rPr>
                <w:sz w:val="22"/>
                <w:szCs w:val="22"/>
              </w:rPr>
            </w:pPr>
          </w:p>
          <w:p w14:paraId="13B8852A" w14:textId="77777777" w:rsidR="00526C61" w:rsidRDefault="00526C61" w:rsidP="00472F68">
            <w:pPr>
              <w:jc w:val="both"/>
              <w:rPr>
                <w:sz w:val="22"/>
                <w:szCs w:val="22"/>
              </w:rPr>
            </w:pPr>
          </w:p>
          <w:p w14:paraId="3610B73C" w14:textId="77777777" w:rsidR="00526C61" w:rsidRDefault="00526C61" w:rsidP="00472F68">
            <w:pPr>
              <w:jc w:val="both"/>
              <w:rPr>
                <w:sz w:val="22"/>
                <w:szCs w:val="22"/>
              </w:rPr>
            </w:pPr>
          </w:p>
          <w:p w14:paraId="00FD02A0" w14:textId="77777777" w:rsidR="00526C61" w:rsidRDefault="00526C61" w:rsidP="00472F68">
            <w:pPr>
              <w:jc w:val="both"/>
              <w:rPr>
                <w:sz w:val="22"/>
                <w:szCs w:val="22"/>
              </w:rPr>
            </w:pPr>
          </w:p>
          <w:p w14:paraId="7A5ED86E" w14:textId="77777777" w:rsidR="00526C61" w:rsidRDefault="00526C61" w:rsidP="00472F68">
            <w:pPr>
              <w:jc w:val="both"/>
              <w:rPr>
                <w:sz w:val="22"/>
                <w:szCs w:val="22"/>
              </w:rPr>
            </w:pPr>
          </w:p>
          <w:p w14:paraId="184735B5" w14:textId="77777777" w:rsidR="00526C61" w:rsidRDefault="00526C61" w:rsidP="00472F68">
            <w:pPr>
              <w:jc w:val="both"/>
              <w:rPr>
                <w:sz w:val="22"/>
                <w:szCs w:val="22"/>
              </w:rPr>
            </w:pPr>
          </w:p>
          <w:p w14:paraId="12052949" w14:textId="77777777" w:rsidR="00526C61" w:rsidRDefault="00526C61" w:rsidP="00472F68">
            <w:pPr>
              <w:jc w:val="both"/>
              <w:rPr>
                <w:sz w:val="22"/>
                <w:szCs w:val="22"/>
              </w:rPr>
            </w:pPr>
          </w:p>
          <w:p w14:paraId="02A660CB" w14:textId="77777777" w:rsidR="00526C61" w:rsidRDefault="00526C61" w:rsidP="00472F68">
            <w:pPr>
              <w:jc w:val="both"/>
              <w:rPr>
                <w:sz w:val="22"/>
                <w:szCs w:val="22"/>
              </w:rPr>
            </w:pPr>
          </w:p>
          <w:p w14:paraId="6C7E5E77" w14:textId="77777777" w:rsidR="00526C61" w:rsidRDefault="00526C61" w:rsidP="00472F68">
            <w:pPr>
              <w:jc w:val="both"/>
              <w:rPr>
                <w:sz w:val="22"/>
                <w:szCs w:val="22"/>
              </w:rPr>
            </w:pPr>
          </w:p>
          <w:p w14:paraId="23C39790" w14:textId="77777777" w:rsidR="00526C61" w:rsidRDefault="00526C61" w:rsidP="00472F68">
            <w:pPr>
              <w:jc w:val="both"/>
              <w:rPr>
                <w:sz w:val="22"/>
                <w:szCs w:val="22"/>
              </w:rPr>
            </w:pPr>
          </w:p>
          <w:p w14:paraId="319A0C88" w14:textId="77777777" w:rsidR="00526C61" w:rsidRDefault="00526C61" w:rsidP="00472F68">
            <w:pPr>
              <w:jc w:val="both"/>
              <w:rPr>
                <w:sz w:val="22"/>
                <w:szCs w:val="22"/>
              </w:rPr>
            </w:pPr>
          </w:p>
          <w:p w14:paraId="014AB0A5" w14:textId="77777777" w:rsidR="00526C61" w:rsidRDefault="00526C61" w:rsidP="00472F68">
            <w:pPr>
              <w:jc w:val="both"/>
              <w:rPr>
                <w:sz w:val="22"/>
                <w:szCs w:val="22"/>
              </w:rPr>
            </w:pPr>
          </w:p>
          <w:p w14:paraId="7FE4879B" w14:textId="77777777" w:rsidR="00526C61" w:rsidRPr="00B760C1" w:rsidRDefault="00526C61" w:rsidP="00472F68">
            <w:pPr>
              <w:jc w:val="both"/>
              <w:rPr>
                <w:sz w:val="22"/>
                <w:szCs w:val="22"/>
              </w:rPr>
            </w:pPr>
          </w:p>
          <w:p w14:paraId="73D703E2" w14:textId="77777777" w:rsidR="00472F68" w:rsidRPr="00B760C1" w:rsidRDefault="00472F68" w:rsidP="00472F68">
            <w:pPr>
              <w:jc w:val="both"/>
              <w:rPr>
                <w:sz w:val="22"/>
                <w:szCs w:val="22"/>
              </w:rPr>
            </w:pPr>
          </w:p>
          <w:p w14:paraId="1ABCFD79" w14:textId="77777777" w:rsidR="00472F68" w:rsidRPr="00B760C1" w:rsidRDefault="00472F68" w:rsidP="00235ECB">
            <w:pPr>
              <w:pStyle w:val="af"/>
              <w:numPr>
                <w:ilvl w:val="0"/>
                <w:numId w:val="44"/>
              </w:numPr>
              <w:ind w:left="0" w:firstLine="0"/>
              <w:jc w:val="both"/>
              <w:rPr>
                <w:sz w:val="22"/>
                <w:szCs w:val="22"/>
              </w:rPr>
            </w:pPr>
            <w:r w:rsidRPr="00B760C1">
              <w:rPr>
                <w:sz w:val="22"/>
                <w:szCs w:val="22"/>
              </w:rPr>
              <w:t>Формулирует математические постановки финансово-экономических задач, переходит от экономических постановок задач к математическим моделям.</w:t>
            </w:r>
          </w:p>
          <w:p w14:paraId="5F54D4E9" w14:textId="77777777" w:rsidR="00472F68" w:rsidRDefault="00472F68" w:rsidP="00472F68">
            <w:pPr>
              <w:jc w:val="both"/>
              <w:rPr>
                <w:sz w:val="22"/>
                <w:szCs w:val="22"/>
              </w:rPr>
            </w:pPr>
          </w:p>
          <w:p w14:paraId="5E2247C1" w14:textId="77777777" w:rsidR="00526C61" w:rsidRDefault="00526C61" w:rsidP="00472F68">
            <w:pPr>
              <w:jc w:val="both"/>
              <w:rPr>
                <w:sz w:val="22"/>
                <w:szCs w:val="22"/>
              </w:rPr>
            </w:pPr>
          </w:p>
          <w:p w14:paraId="344EA2D3" w14:textId="77777777" w:rsidR="00E628BA" w:rsidRDefault="00E628BA" w:rsidP="00472F68">
            <w:pPr>
              <w:jc w:val="both"/>
              <w:rPr>
                <w:sz w:val="22"/>
                <w:szCs w:val="22"/>
              </w:rPr>
            </w:pPr>
          </w:p>
          <w:p w14:paraId="0F60751D" w14:textId="77777777" w:rsidR="00E628BA" w:rsidRDefault="00E628BA" w:rsidP="00472F68">
            <w:pPr>
              <w:jc w:val="both"/>
              <w:rPr>
                <w:sz w:val="22"/>
                <w:szCs w:val="22"/>
              </w:rPr>
            </w:pPr>
          </w:p>
          <w:p w14:paraId="0FDAF2F5" w14:textId="77777777" w:rsidR="00E628BA" w:rsidRDefault="00E628BA" w:rsidP="00472F68">
            <w:pPr>
              <w:jc w:val="both"/>
              <w:rPr>
                <w:sz w:val="22"/>
                <w:szCs w:val="22"/>
              </w:rPr>
            </w:pPr>
          </w:p>
          <w:p w14:paraId="79DC1EC6" w14:textId="77777777" w:rsidR="00E628BA" w:rsidRDefault="00E628BA" w:rsidP="00472F68">
            <w:pPr>
              <w:jc w:val="both"/>
              <w:rPr>
                <w:sz w:val="22"/>
                <w:szCs w:val="22"/>
              </w:rPr>
            </w:pPr>
          </w:p>
          <w:p w14:paraId="61253352" w14:textId="77777777" w:rsidR="00E628BA" w:rsidRDefault="00E628BA" w:rsidP="00472F68">
            <w:pPr>
              <w:jc w:val="both"/>
              <w:rPr>
                <w:sz w:val="22"/>
                <w:szCs w:val="22"/>
              </w:rPr>
            </w:pPr>
          </w:p>
          <w:p w14:paraId="5D07B147" w14:textId="77777777" w:rsidR="00526C61" w:rsidRPr="00B760C1" w:rsidRDefault="00526C61" w:rsidP="00472F68">
            <w:pPr>
              <w:jc w:val="both"/>
              <w:rPr>
                <w:sz w:val="22"/>
                <w:szCs w:val="22"/>
              </w:rPr>
            </w:pPr>
          </w:p>
          <w:p w14:paraId="5478D333" w14:textId="77777777" w:rsidR="00472F68" w:rsidRPr="00B760C1" w:rsidRDefault="00472F68" w:rsidP="00235ECB">
            <w:pPr>
              <w:pStyle w:val="af"/>
              <w:numPr>
                <w:ilvl w:val="0"/>
                <w:numId w:val="44"/>
              </w:numPr>
              <w:ind w:left="0" w:firstLine="0"/>
              <w:jc w:val="both"/>
              <w:rPr>
                <w:sz w:val="22"/>
                <w:szCs w:val="22"/>
              </w:rPr>
            </w:pPr>
            <w:r w:rsidRPr="00B760C1">
              <w:rPr>
                <w:sz w:val="22"/>
                <w:szCs w:val="22"/>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3A4B1C3A" w14:textId="77777777" w:rsidR="00472F68" w:rsidRPr="00B760C1" w:rsidRDefault="00472F68" w:rsidP="00472F68">
            <w:pPr>
              <w:pStyle w:val="af"/>
              <w:rPr>
                <w:sz w:val="22"/>
                <w:szCs w:val="22"/>
              </w:rPr>
            </w:pPr>
          </w:p>
          <w:p w14:paraId="6E86A898" w14:textId="77777777" w:rsidR="00472F68" w:rsidRPr="00B760C1" w:rsidRDefault="00472F68" w:rsidP="00472F68">
            <w:pPr>
              <w:pStyle w:val="af"/>
              <w:rPr>
                <w:sz w:val="22"/>
                <w:szCs w:val="22"/>
              </w:rPr>
            </w:pPr>
          </w:p>
          <w:p w14:paraId="3EFED305" w14:textId="77777777" w:rsidR="00472F68" w:rsidRPr="00B760C1" w:rsidRDefault="00472F68" w:rsidP="00235ECB">
            <w:pPr>
              <w:pStyle w:val="af"/>
              <w:numPr>
                <w:ilvl w:val="0"/>
                <w:numId w:val="44"/>
              </w:numPr>
              <w:tabs>
                <w:tab w:val="left" w:pos="540"/>
              </w:tabs>
              <w:ind w:left="0" w:firstLine="0"/>
              <w:contextualSpacing/>
              <w:jc w:val="both"/>
              <w:rPr>
                <w:rFonts w:eastAsia="Calibri"/>
                <w:sz w:val="22"/>
                <w:szCs w:val="22"/>
                <w:lang w:eastAsia="en-US"/>
              </w:rPr>
            </w:pPr>
            <w:r w:rsidRPr="00B760C1">
              <w:rPr>
                <w:sz w:val="22"/>
                <w:szCs w:val="22"/>
              </w:rPr>
              <w:t xml:space="preserve">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110" w:type="dxa"/>
            <w:shd w:val="clear" w:color="auto" w:fill="auto"/>
          </w:tcPr>
          <w:p w14:paraId="50F22DC6" w14:textId="77777777" w:rsidR="00472F68" w:rsidRPr="00B760C1" w:rsidRDefault="00472F68" w:rsidP="00472F68">
            <w:pPr>
              <w:widowControl w:val="0"/>
              <w:tabs>
                <w:tab w:val="left" w:pos="540"/>
              </w:tabs>
              <w:contextualSpacing/>
              <w:jc w:val="both"/>
              <w:rPr>
                <w:bCs/>
                <w:sz w:val="22"/>
                <w:szCs w:val="22"/>
              </w:rPr>
            </w:pPr>
            <w:r w:rsidRPr="00B760C1">
              <w:rPr>
                <w:rStyle w:val="-"/>
                <w:rFonts w:eastAsia="Calibri"/>
                <w:bCs/>
                <w:color w:val="0D0D0D"/>
                <w:sz w:val="22"/>
                <w:szCs w:val="22"/>
                <w:u w:val="none"/>
                <w:lang w:eastAsia="en-US"/>
              </w:rPr>
              <w:lastRenderedPageBreak/>
              <w:t>Знать методов экстраполяции и методов экспертных оценок, применяемых при составлении прогнозов движения средств на ЕКС.</w:t>
            </w:r>
          </w:p>
          <w:p w14:paraId="75D2DF4A" w14:textId="77777777" w:rsidR="00472F68" w:rsidRPr="00B760C1" w:rsidRDefault="00472F68" w:rsidP="00472F68">
            <w:pPr>
              <w:widowControl w:val="0"/>
              <w:tabs>
                <w:tab w:val="left" w:pos="540"/>
              </w:tabs>
              <w:contextualSpacing/>
              <w:jc w:val="both"/>
              <w:rPr>
                <w:bCs/>
                <w:sz w:val="22"/>
                <w:szCs w:val="22"/>
              </w:rPr>
            </w:pPr>
            <w:r w:rsidRPr="00B760C1">
              <w:rPr>
                <w:rStyle w:val="-"/>
                <w:rFonts w:eastAsia="Calibri"/>
                <w:bCs/>
                <w:color w:val="0D0D0D"/>
                <w:sz w:val="22"/>
                <w:szCs w:val="22"/>
                <w:u w:val="none"/>
                <w:lang w:eastAsia="en-US"/>
              </w:rPr>
              <w:lastRenderedPageBreak/>
              <w:t>Уметь использовать методы экстраполяции и методы экспертных оценок для составления прогнозов движения средств на ЕКС.</w:t>
            </w:r>
          </w:p>
          <w:p w14:paraId="35CD1C55" w14:textId="77777777" w:rsidR="00472F68" w:rsidRDefault="00472F68" w:rsidP="00472F68">
            <w:pPr>
              <w:widowControl w:val="0"/>
              <w:tabs>
                <w:tab w:val="left" w:pos="540"/>
              </w:tabs>
              <w:contextualSpacing/>
              <w:jc w:val="both"/>
              <w:rPr>
                <w:rStyle w:val="-"/>
                <w:rFonts w:eastAsia="Calibri"/>
                <w:bCs/>
                <w:color w:val="0D0D0D"/>
                <w:sz w:val="22"/>
                <w:szCs w:val="22"/>
                <w:u w:val="none"/>
                <w:lang w:eastAsia="en-US"/>
              </w:rPr>
            </w:pPr>
          </w:p>
          <w:p w14:paraId="52C251F1"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1F196B93"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2200228D"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2790FE82"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5E51494C"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1743A9CA"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2D10A978"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4DCB9160"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0F6645AB"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3E793268"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00504E18"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17BCD4E4"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27A01E99"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768D5311" w14:textId="77777777" w:rsidR="00526C61" w:rsidRPr="00B760C1" w:rsidRDefault="00526C61" w:rsidP="00472F68">
            <w:pPr>
              <w:widowControl w:val="0"/>
              <w:tabs>
                <w:tab w:val="left" w:pos="540"/>
              </w:tabs>
              <w:contextualSpacing/>
              <w:jc w:val="both"/>
              <w:rPr>
                <w:rStyle w:val="-"/>
                <w:rFonts w:eastAsia="Calibri"/>
                <w:bCs/>
                <w:color w:val="0D0D0D"/>
                <w:sz w:val="22"/>
                <w:szCs w:val="22"/>
                <w:u w:val="none"/>
                <w:lang w:eastAsia="en-US"/>
              </w:rPr>
            </w:pPr>
          </w:p>
          <w:p w14:paraId="18C4CBDD" w14:textId="30479372" w:rsidR="00472F68" w:rsidRPr="00B760C1" w:rsidRDefault="00472F68" w:rsidP="00472F68">
            <w:pPr>
              <w:widowControl w:val="0"/>
              <w:tabs>
                <w:tab w:val="left" w:pos="540"/>
              </w:tabs>
              <w:contextualSpacing/>
              <w:jc w:val="both"/>
              <w:rPr>
                <w:bCs/>
                <w:sz w:val="22"/>
                <w:szCs w:val="22"/>
              </w:rPr>
            </w:pPr>
            <w:r w:rsidRPr="00B760C1">
              <w:rPr>
                <w:rStyle w:val="-"/>
                <w:rFonts w:eastAsia="Calibri"/>
                <w:bCs/>
                <w:color w:val="0D0D0D"/>
                <w:sz w:val="22"/>
                <w:szCs w:val="22"/>
                <w:u w:val="none"/>
                <w:lang w:eastAsia="en-US"/>
              </w:rPr>
              <w:t>Знать целей, инструментов и методов управления ликвидностью ЕКС.</w:t>
            </w:r>
          </w:p>
          <w:p w14:paraId="50CD8EBD" w14:textId="34A9FE57" w:rsidR="00472F68" w:rsidRPr="00B760C1" w:rsidRDefault="00472F68" w:rsidP="00472F68">
            <w:pPr>
              <w:widowControl w:val="0"/>
              <w:tabs>
                <w:tab w:val="left" w:pos="540"/>
              </w:tabs>
              <w:contextualSpacing/>
              <w:jc w:val="both"/>
              <w:rPr>
                <w:bCs/>
                <w:sz w:val="22"/>
                <w:szCs w:val="22"/>
              </w:rPr>
            </w:pPr>
            <w:r w:rsidRPr="00B760C1">
              <w:rPr>
                <w:rStyle w:val="-"/>
                <w:rFonts w:eastAsia="Calibri"/>
                <w:bCs/>
                <w:color w:val="0D0D0D"/>
                <w:sz w:val="22"/>
                <w:szCs w:val="22"/>
                <w:u w:val="none"/>
                <w:lang w:eastAsia="en-US"/>
              </w:rPr>
              <w:t>Уметь применять и диверсифицировать инструменты управления ликвидностью ЕКС для поддержания ликвидности как тактической цели управления остатками средств на едином казначейском счете.</w:t>
            </w:r>
          </w:p>
          <w:p w14:paraId="78E9BE00" w14:textId="77777777" w:rsidR="00472F68" w:rsidRDefault="00472F68" w:rsidP="00472F68">
            <w:pPr>
              <w:tabs>
                <w:tab w:val="left" w:pos="540"/>
              </w:tabs>
              <w:contextualSpacing/>
              <w:jc w:val="both"/>
              <w:rPr>
                <w:rFonts w:eastAsia="Calibri"/>
                <w:bCs/>
                <w:sz w:val="22"/>
                <w:szCs w:val="22"/>
                <w:lang w:eastAsia="en-US"/>
              </w:rPr>
            </w:pPr>
          </w:p>
          <w:p w14:paraId="37B031FD" w14:textId="77777777" w:rsidR="00526C61" w:rsidRDefault="00526C61" w:rsidP="00472F68">
            <w:pPr>
              <w:tabs>
                <w:tab w:val="left" w:pos="540"/>
              </w:tabs>
              <w:contextualSpacing/>
              <w:jc w:val="both"/>
              <w:rPr>
                <w:rFonts w:eastAsia="Calibri"/>
                <w:bCs/>
                <w:sz w:val="22"/>
                <w:szCs w:val="22"/>
                <w:lang w:eastAsia="en-US"/>
              </w:rPr>
            </w:pPr>
          </w:p>
          <w:p w14:paraId="7B59F15E" w14:textId="77777777" w:rsidR="00E628BA" w:rsidRDefault="00E628BA" w:rsidP="00472F68">
            <w:pPr>
              <w:tabs>
                <w:tab w:val="left" w:pos="540"/>
              </w:tabs>
              <w:contextualSpacing/>
              <w:jc w:val="both"/>
              <w:rPr>
                <w:rFonts w:eastAsia="Calibri"/>
                <w:bCs/>
                <w:sz w:val="22"/>
                <w:szCs w:val="22"/>
                <w:lang w:eastAsia="en-US"/>
              </w:rPr>
            </w:pPr>
          </w:p>
          <w:p w14:paraId="094A7F3D" w14:textId="77777777" w:rsidR="00E628BA" w:rsidRDefault="00E628BA" w:rsidP="00472F68">
            <w:pPr>
              <w:tabs>
                <w:tab w:val="left" w:pos="540"/>
              </w:tabs>
              <w:contextualSpacing/>
              <w:jc w:val="both"/>
              <w:rPr>
                <w:rFonts w:eastAsia="Calibri"/>
                <w:bCs/>
                <w:sz w:val="22"/>
                <w:szCs w:val="22"/>
                <w:lang w:eastAsia="en-US"/>
              </w:rPr>
            </w:pPr>
          </w:p>
          <w:p w14:paraId="3C532FFB" w14:textId="77777777" w:rsidR="00E628BA" w:rsidRDefault="00E628BA" w:rsidP="00472F68">
            <w:pPr>
              <w:tabs>
                <w:tab w:val="left" w:pos="540"/>
              </w:tabs>
              <w:contextualSpacing/>
              <w:jc w:val="both"/>
              <w:rPr>
                <w:rFonts w:eastAsia="Calibri"/>
                <w:bCs/>
                <w:sz w:val="22"/>
                <w:szCs w:val="22"/>
                <w:lang w:eastAsia="en-US"/>
              </w:rPr>
            </w:pPr>
          </w:p>
          <w:p w14:paraId="536BAA34" w14:textId="77777777" w:rsidR="00E628BA" w:rsidRDefault="00E628BA" w:rsidP="00472F68">
            <w:pPr>
              <w:tabs>
                <w:tab w:val="left" w:pos="540"/>
              </w:tabs>
              <w:contextualSpacing/>
              <w:jc w:val="both"/>
              <w:rPr>
                <w:rFonts w:eastAsia="Calibri"/>
                <w:bCs/>
                <w:sz w:val="22"/>
                <w:szCs w:val="22"/>
                <w:lang w:eastAsia="en-US"/>
              </w:rPr>
            </w:pPr>
          </w:p>
          <w:p w14:paraId="53FC8640" w14:textId="77777777" w:rsidR="00E628BA" w:rsidRDefault="00E628BA" w:rsidP="00472F68">
            <w:pPr>
              <w:tabs>
                <w:tab w:val="left" w:pos="540"/>
              </w:tabs>
              <w:contextualSpacing/>
              <w:jc w:val="both"/>
              <w:rPr>
                <w:rFonts w:eastAsia="Calibri"/>
                <w:bCs/>
                <w:sz w:val="22"/>
                <w:szCs w:val="22"/>
                <w:lang w:eastAsia="en-US"/>
              </w:rPr>
            </w:pPr>
          </w:p>
          <w:p w14:paraId="617A6E25" w14:textId="77777777" w:rsidR="00526C61" w:rsidRDefault="00526C61" w:rsidP="00472F68">
            <w:pPr>
              <w:tabs>
                <w:tab w:val="left" w:pos="540"/>
              </w:tabs>
              <w:contextualSpacing/>
              <w:jc w:val="both"/>
              <w:rPr>
                <w:rFonts w:eastAsia="Calibri"/>
                <w:bCs/>
                <w:sz w:val="22"/>
                <w:szCs w:val="22"/>
                <w:lang w:eastAsia="en-US"/>
              </w:rPr>
            </w:pPr>
          </w:p>
          <w:p w14:paraId="293BAB1D" w14:textId="77777777" w:rsidR="007C4B8B" w:rsidRDefault="007C4B8B" w:rsidP="00472F68">
            <w:pPr>
              <w:tabs>
                <w:tab w:val="left" w:pos="540"/>
              </w:tabs>
              <w:contextualSpacing/>
              <w:jc w:val="both"/>
              <w:rPr>
                <w:rFonts w:eastAsia="Calibri"/>
                <w:bCs/>
                <w:sz w:val="22"/>
                <w:szCs w:val="22"/>
                <w:lang w:eastAsia="en-US"/>
              </w:rPr>
            </w:pPr>
          </w:p>
          <w:p w14:paraId="3A2B01EF" w14:textId="01104B65" w:rsidR="00472F68" w:rsidRPr="00B760C1" w:rsidRDefault="00472F68" w:rsidP="00472F68">
            <w:pPr>
              <w:widowControl w:val="0"/>
              <w:jc w:val="both"/>
              <w:rPr>
                <w:bCs/>
                <w:sz w:val="22"/>
                <w:szCs w:val="22"/>
                <w:lang w:eastAsia="zh-CN"/>
              </w:rPr>
            </w:pPr>
            <w:r w:rsidRPr="00B760C1">
              <w:rPr>
                <w:bCs/>
                <w:color w:val="000000"/>
                <w:sz w:val="22"/>
                <w:szCs w:val="22"/>
              </w:rPr>
              <w:t xml:space="preserve">Знать </w:t>
            </w:r>
            <w:r w:rsidRPr="00B760C1">
              <w:rPr>
                <w:bCs/>
                <w:sz w:val="22"/>
                <w:szCs w:val="22"/>
                <w:lang w:eastAsia="zh-CN"/>
              </w:rPr>
              <w:t>методов качественного использования информационных технологий.</w:t>
            </w:r>
          </w:p>
          <w:p w14:paraId="1EF5F216" w14:textId="07AE7D28" w:rsidR="00472F68" w:rsidRPr="00B760C1" w:rsidRDefault="00472F68" w:rsidP="00472F68">
            <w:pPr>
              <w:tabs>
                <w:tab w:val="left" w:pos="540"/>
              </w:tabs>
              <w:contextualSpacing/>
              <w:jc w:val="both"/>
              <w:rPr>
                <w:bCs/>
                <w:sz w:val="22"/>
                <w:szCs w:val="22"/>
                <w:lang w:eastAsia="zh-CN"/>
              </w:rPr>
            </w:pPr>
            <w:r w:rsidRPr="00B760C1">
              <w:rPr>
                <w:bCs/>
                <w:sz w:val="22"/>
                <w:szCs w:val="22"/>
                <w:lang w:eastAsia="zh-CN"/>
              </w:rPr>
              <w:t>Уметь демонстрировать применение информационно-коммуникационных технологий</w:t>
            </w:r>
            <w:r w:rsidR="007C74FE">
              <w:rPr>
                <w:bCs/>
                <w:sz w:val="22"/>
                <w:szCs w:val="22"/>
                <w:lang w:eastAsia="zh-CN"/>
              </w:rPr>
              <w:t>.</w:t>
            </w:r>
          </w:p>
          <w:p w14:paraId="5C54FBAD" w14:textId="77777777" w:rsidR="00472F68" w:rsidRDefault="00472F68" w:rsidP="00472F68">
            <w:pPr>
              <w:tabs>
                <w:tab w:val="left" w:pos="540"/>
              </w:tabs>
              <w:contextualSpacing/>
              <w:jc w:val="both"/>
              <w:rPr>
                <w:bCs/>
                <w:sz w:val="22"/>
                <w:szCs w:val="22"/>
                <w:lang w:eastAsia="zh-CN"/>
              </w:rPr>
            </w:pPr>
          </w:p>
          <w:p w14:paraId="52E94047" w14:textId="77777777" w:rsidR="007C74FE" w:rsidRPr="00B760C1" w:rsidRDefault="007C74FE" w:rsidP="00472F68">
            <w:pPr>
              <w:tabs>
                <w:tab w:val="left" w:pos="540"/>
              </w:tabs>
              <w:contextualSpacing/>
              <w:jc w:val="both"/>
              <w:rPr>
                <w:bCs/>
                <w:sz w:val="22"/>
                <w:szCs w:val="22"/>
                <w:lang w:eastAsia="zh-CN"/>
              </w:rPr>
            </w:pPr>
          </w:p>
          <w:p w14:paraId="4347F2D7" w14:textId="77777777" w:rsidR="00472F68" w:rsidRPr="00B760C1" w:rsidRDefault="00472F68" w:rsidP="00472F68">
            <w:pPr>
              <w:widowControl w:val="0"/>
              <w:tabs>
                <w:tab w:val="left" w:pos="540"/>
              </w:tabs>
              <w:contextualSpacing/>
              <w:jc w:val="both"/>
              <w:rPr>
                <w:bCs/>
                <w:sz w:val="22"/>
                <w:szCs w:val="22"/>
              </w:rPr>
            </w:pPr>
            <w:r w:rsidRPr="00B760C1">
              <w:rPr>
                <w:bCs/>
                <w:sz w:val="22"/>
                <w:szCs w:val="22"/>
              </w:rPr>
              <w:t>Знание современных математических моделей и информационных систем.</w:t>
            </w:r>
          </w:p>
          <w:p w14:paraId="3A3BF786" w14:textId="77777777" w:rsidR="00472F68" w:rsidRPr="00B760C1" w:rsidRDefault="00472F68" w:rsidP="00472F68">
            <w:pPr>
              <w:tabs>
                <w:tab w:val="left" w:pos="540"/>
              </w:tabs>
              <w:contextualSpacing/>
              <w:jc w:val="both"/>
              <w:rPr>
                <w:rFonts w:eastAsia="Calibri"/>
                <w:sz w:val="22"/>
                <w:szCs w:val="22"/>
                <w:lang w:eastAsia="en-US"/>
              </w:rPr>
            </w:pPr>
            <w:r w:rsidRPr="00B760C1">
              <w:rPr>
                <w:bCs/>
                <w:sz w:val="22"/>
                <w:szCs w:val="22"/>
              </w:rPr>
              <w:t>Умение на базе анализа и синтеза информации прогнозировать тенденции экономического развития, решать экономические задачи, оценивать последствия принимаемых управленческих решений</w:t>
            </w:r>
          </w:p>
        </w:tc>
        <w:tc>
          <w:tcPr>
            <w:tcW w:w="4820" w:type="dxa"/>
          </w:tcPr>
          <w:p w14:paraId="0F282DCC" w14:textId="7F2FF416" w:rsidR="00472F68" w:rsidRDefault="00526C61" w:rsidP="00472F68">
            <w:pPr>
              <w:pStyle w:val="Default"/>
              <w:jc w:val="both"/>
              <w:rPr>
                <w:rFonts w:ascii="Times New Roman" w:hAnsi="Times New Roman" w:cs="Times New Roman"/>
                <w:b/>
                <w:color w:val="auto"/>
                <w:sz w:val="20"/>
                <w:szCs w:val="20"/>
              </w:rPr>
            </w:pPr>
            <w:r>
              <w:rPr>
                <w:rFonts w:ascii="Times New Roman" w:hAnsi="Times New Roman" w:cs="Times New Roman"/>
                <w:b/>
                <w:color w:val="auto"/>
                <w:sz w:val="20"/>
                <w:szCs w:val="20"/>
              </w:rPr>
              <w:lastRenderedPageBreak/>
              <w:t xml:space="preserve">Задание </w:t>
            </w:r>
          </w:p>
          <w:p w14:paraId="64068F59" w14:textId="77777777" w:rsidR="00526C61" w:rsidRDefault="00526C61" w:rsidP="00526C61">
            <w:pPr>
              <w:widowControl w:val="0"/>
              <w:jc w:val="both"/>
              <w:rPr>
                <w:color w:val="000000"/>
                <w:sz w:val="20"/>
                <w:szCs w:val="20"/>
                <w:shd w:val="clear" w:color="auto" w:fill="FFFFFF"/>
              </w:rPr>
            </w:pPr>
            <w:r>
              <w:rPr>
                <w:color w:val="000000" w:themeColor="text1"/>
                <w:sz w:val="20"/>
                <w:szCs w:val="20"/>
                <w:shd w:val="clear" w:color="auto" w:fill="FFFFFF"/>
              </w:rPr>
              <w:t xml:space="preserve">Используя методы экспертной оценки и экстраполяции с учетом показателей кассового плана исполнения федерального бюджета на текущий финансовый год, а также иной доступной на сайте </w:t>
            </w:r>
            <w:r>
              <w:rPr>
                <w:color w:val="000000" w:themeColor="text1"/>
                <w:sz w:val="20"/>
                <w:szCs w:val="20"/>
                <w:shd w:val="clear" w:color="auto" w:fill="FFFFFF"/>
              </w:rPr>
              <w:lastRenderedPageBreak/>
              <w:t xml:space="preserve">Федерального казначейства информации об операциях со средствами бюджетов муниципальных образований, об операциях со средствами, поступающими во временное распоряжение получателей средств бюджетов бюджетной системы Российской Федерации, средствами бюджетных и автономных учреждений, средствами юридических лиц, не являющихся участниками бюджетного процесса и др. составьте прогноз движения средств на ЕКС на финансовый год. Сформулируйте выводы. </w:t>
            </w:r>
          </w:p>
          <w:p w14:paraId="6AB63CDF" w14:textId="77777777" w:rsidR="00526C61" w:rsidRDefault="00526C61" w:rsidP="00526C61">
            <w:pPr>
              <w:widowControl w:val="0"/>
              <w:jc w:val="both"/>
              <w:rPr>
                <w:color w:val="000000"/>
                <w:sz w:val="20"/>
                <w:szCs w:val="20"/>
                <w:shd w:val="clear" w:color="auto" w:fill="FFFFFF"/>
              </w:rPr>
            </w:pPr>
            <w:r>
              <w:rPr>
                <w:color w:val="000000" w:themeColor="text1"/>
                <w:sz w:val="20"/>
                <w:szCs w:val="20"/>
                <w:shd w:val="clear" w:color="auto" w:fill="FFFFFF"/>
              </w:rPr>
              <w:t xml:space="preserve">Опишите проблемы поиска информации для составления прогноза. Составьте перечень участников процесса прогнозирования, операции </w:t>
            </w:r>
            <w:proofErr w:type="gramStart"/>
            <w:r>
              <w:rPr>
                <w:color w:val="000000" w:themeColor="text1"/>
                <w:sz w:val="20"/>
                <w:szCs w:val="20"/>
                <w:shd w:val="clear" w:color="auto" w:fill="FFFFFF"/>
              </w:rPr>
              <w:t>со средствами</w:t>
            </w:r>
            <w:proofErr w:type="gramEnd"/>
            <w:r>
              <w:rPr>
                <w:color w:val="000000" w:themeColor="text1"/>
                <w:sz w:val="20"/>
                <w:szCs w:val="20"/>
                <w:shd w:val="clear" w:color="auto" w:fill="FFFFFF"/>
              </w:rPr>
              <w:t xml:space="preserve"> которых необходимо использовать при составлении прогноза средств на ЕКС.</w:t>
            </w:r>
          </w:p>
          <w:p w14:paraId="2BFB555D" w14:textId="77777777" w:rsidR="00526C61" w:rsidRDefault="00526C61" w:rsidP="00472F68">
            <w:pPr>
              <w:pStyle w:val="Default"/>
              <w:jc w:val="both"/>
              <w:rPr>
                <w:rFonts w:ascii="Times New Roman" w:hAnsi="Times New Roman" w:cs="Times New Roman"/>
                <w:b/>
                <w:color w:val="auto"/>
                <w:sz w:val="20"/>
                <w:szCs w:val="20"/>
              </w:rPr>
            </w:pPr>
          </w:p>
          <w:p w14:paraId="4C7E277A" w14:textId="77777777" w:rsidR="00472F68" w:rsidRPr="00E628BA" w:rsidRDefault="00526C61" w:rsidP="00472F68">
            <w:pPr>
              <w:widowControl w:val="0"/>
              <w:tabs>
                <w:tab w:val="left" w:pos="540"/>
              </w:tabs>
              <w:contextualSpacing/>
              <w:jc w:val="both"/>
              <w:rPr>
                <w:rStyle w:val="-"/>
                <w:rFonts w:eastAsia="Calibri"/>
                <w:b/>
                <w:color w:val="0D0D0D"/>
                <w:sz w:val="22"/>
                <w:szCs w:val="22"/>
                <w:u w:val="none"/>
                <w:lang w:eastAsia="en-US"/>
              </w:rPr>
            </w:pPr>
            <w:r w:rsidRPr="00E628BA">
              <w:rPr>
                <w:rStyle w:val="-"/>
                <w:rFonts w:eastAsia="Calibri"/>
                <w:b/>
                <w:color w:val="0D0D0D"/>
                <w:sz w:val="22"/>
                <w:szCs w:val="22"/>
                <w:u w:val="none"/>
                <w:lang w:eastAsia="en-US"/>
              </w:rPr>
              <w:t>Задание</w:t>
            </w:r>
          </w:p>
          <w:p w14:paraId="7BCE8F26" w14:textId="77777777" w:rsidR="00526C61" w:rsidRDefault="00526C61" w:rsidP="00526C61">
            <w:pPr>
              <w:widowControl w:val="0"/>
              <w:jc w:val="both"/>
              <w:rPr>
                <w:color w:val="000000"/>
                <w:sz w:val="20"/>
                <w:szCs w:val="20"/>
              </w:rPr>
            </w:pPr>
            <w:r>
              <w:rPr>
                <w:color w:val="000000" w:themeColor="text1"/>
                <w:sz w:val="20"/>
                <w:szCs w:val="20"/>
              </w:rPr>
              <w:t xml:space="preserve">Используя данные Федерального казначейства, проанализируйте доходы федерального бюджета от управления остатками средств на едином казначейском счете. </w:t>
            </w:r>
          </w:p>
          <w:p w14:paraId="3E56A409" w14:textId="77777777" w:rsidR="00526C61" w:rsidRDefault="00526C61" w:rsidP="00526C61">
            <w:pPr>
              <w:widowControl w:val="0"/>
              <w:jc w:val="both"/>
              <w:rPr>
                <w:color w:val="000000"/>
                <w:sz w:val="20"/>
                <w:szCs w:val="20"/>
              </w:rPr>
            </w:pPr>
            <w:r>
              <w:rPr>
                <w:color w:val="000000" w:themeColor="text1"/>
                <w:sz w:val="20"/>
                <w:szCs w:val="20"/>
              </w:rPr>
              <w:t xml:space="preserve">Проведите структурно-динамический анализ доходов по валютным свопам, счетам до востребования, депозитам, бюджетным кредитам и другим инструментам управления ликвидностью за 2019-2022 гг. </w:t>
            </w:r>
          </w:p>
          <w:p w14:paraId="1CDFB13B" w14:textId="77777777" w:rsidR="00526C61" w:rsidRDefault="00526C61" w:rsidP="00526C61">
            <w:pPr>
              <w:widowControl w:val="0"/>
              <w:jc w:val="both"/>
              <w:rPr>
                <w:color w:val="000000"/>
                <w:sz w:val="20"/>
                <w:szCs w:val="20"/>
              </w:rPr>
            </w:pPr>
            <w:r>
              <w:rPr>
                <w:color w:val="000000" w:themeColor="text1"/>
                <w:sz w:val="20"/>
                <w:szCs w:val="20"/>
              </w:rPr>
              <w:t xml:space="preserve">Соотнесите полученные результаты с целями и задачами Стратегической карты Казначейства России на 2020-2024 гг. Сформулируйте выводы. </w:t>
            </w:r>
          </w:p>
          <w:p w14:paraId="03F649AB"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7C804857"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p>
          <w:p w14:paraId="10610EDA"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p>
          <w:p w14:paraId="0EE1E8E7" w14:textId="77777777" w:rsidR="007C4B8B" w:rsidRPr="007C4B8B" w:rsidRDefault="007C4B8B" w:rsidP="00472F68">
            <w:pPr>
              <w:widowControl w:val="0"/>
              <w:tabs>
                <w:tab w:val="left" w:pos="540"/>
              </w:tabs>
              <w:contextualSpacing/>
              <w:jc w:val="both"/>
              <w:rPr>
                <w:rStyle w:val="-"/>
                <w:rFonts w:eastAsia="Calibri"/>
                <w:b/>
                <w:color w:val="0D0D0D"/>
                <w:sz w:val="22"/>
                <w:szCs w:val="22"/>
                <w:u w:val="none"/>
                <w:lang w:eastAsia="en-US"/>
              </w:rPr>
            </w:pPr>
            <w:r w:rsidRPr="007C4B8B">
              <w:rPr>
                <w:rStyle w:val="-"/>
                <w:rFonts w:eastAsia="Calibri"/>
                <w:b/>
                <w:color w:val="0D0D0D"/>
                <w:sz w:val="22"/>
                <w:szCs w:val="22"/>
                <w:u w:val="none"/>
                <w:lang w:eastAsia="en-US"/>
              </w:rPr>
              <w:t xml:space="preserve">Задание </w:t>
            </w:r>
          </w:p>
          <w:p w14:paraId="7087AF06"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r>
              <w:rPr>
                <w:rStyle w:val="-"/>
                <w:rFonts w:eastAsia="Calibri"/>
                <w:bCs/>
                <w:color w:val="0D0D0D"/>
                <w:sz w:val="22"/>
                <w:szCs w:val="22"/>
                <w:u w:val="none"/>
                <w:lang w:eastAsia="en-US"/>
              </w:rPr>
              <w:t>Охарактеризовать процесс выпуска и обслуживания электронных сертификатов.</w:t>
            </w:r>
          </w:p>
          <w:p w14:paraId="1535D8F0"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p>
          <w:p w14:paraId="486F1BA8"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p>
          <w:p w14:paraId="29B9EA6A"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p>
          <w:p w14:paraId="53134F2B"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p>
          <w:p w14:paraId="3EDBB75C" w14:textId="77777777" w:rsidR="007C4B8B" w:rsidRPr="007C4B8B" w:rsidRDefault="007C4B8B" w:rsidP="00472F68">
            <w:pPr>
              <w:widowControl w:val="0"/>
              <w:tabs>
                <w:tab w:val="left" w:pos="540"/>
              </w:tabs>
              <w:contextualSpacing/>
              <w:jc w:val="both"/>
              <w:rPr>
                <w:rStyle w:val="-"/>
                <w:rFonts w:eastAsia="Calibri"/>
                <w:b/>
                <w:color w:val="0D0D0D"/>
                <w:sz w:val="22"/>
                <w:szCs w:val="22"/>
                <w:u w:val="none"/>
                <w:lang w:eastAsia="en-US"/>
              </w:rPr>
            </w:pPr>
            <w:r w:rsidRPr="007C4B8B">
              <w:rPr>
                <w:rStyle w:val="-"/>
                <w:rFonts w:eastAsia="Calibri"/>
                <w:b/>
                <w:color w:val="0D0D0D"/>
                <w:sz w:val="22"/>
                <w:szCs w:val="22"/>
                <w:u w:val="none"/>
                <w:lang w:eastAsia="en-US"/>
              </w:rPr>
              <w:t>Задание</w:t>
            </w:r>
          </w:p>
          <w:p w14:paraId="37E29D60" w14:textId="03733DBF" w:rsidR="007C4B8B" w:rsidRPr="00B760C1" w:rsidRDefault="007C4B8B" w:rsidP="00472F68">
            <w:pPr>
              <w:widowControl w:val="0"/>
              <w:tabs>
                <w:tab w:val="left" w:pos="540"/>
              </w:tabs>
              <w:contextualSpacing/>
              <w:jc w:val="both"/>
              <w:rPr>
                <w:rStyle w:val="-"/>
                <w:rFonts w:eastAsia="Calibri"/>
                <w:bCs/>
                <w:color w:val="0D0D0D"/>
                <w:sz w:val="22"/>
                <w:szCs w:val="22"/>
                <w:u w:val="none"/>
                <w:lang w:eastAsia="en-US"/>
              </w:rPr>
            </w:pPr>
            <w:r>
              <w:rPr>
                <w:rStyle w:val="-"/>
                <w:rFonts w:eastAsia="Calibri"/>
                <w:bCs/>
                <w:color w:val="0D0D0D"/>
                <w:sz w:val="22"/>
                <w:szCs w:val="22"/>
                <w:u w:val="none"/>
                <w:lang w:eastAsia="en-US"/>
              </w:rPr>
              <w:t xml:space="preserve">Раскройте этапы </w:t>
            </w:r>
            <w:r>
              <w:rPr>
                <w:iCs/>
              </w:rPr>
              <w:t>и</w:t>
            </w:r>
            <w:r w:rsidRPr="00A335C2">
              <w:rPr>
                <w:iCs/>
              </w:rPr>
              <w:t>нформационно</w:t>
            </w:r>
            <w:r>
              <w:rPr>
                <w:iCs/>
              </w:rPr>
              <w:t>го</w:t>
            </w:r>
            <w:r w:rsidRPr="00A335C2">
              <w:rPr>
                <w:iCs/>
              </w:rPr>
              <w:t xml:space="preserve"> взаимодействи</w:t>
            </w:r>
            <w:r>
              <w:rPr>
                <w:iCs/>
              </w:rPr>
              <w:t>я</w:t>
            </w:r>
            <w:r w:rsidRPr="00A335C2">
              <w:rPr>
                <w:iCs/>
              </w:rPr>
              <w:t xml:space="preserve"> участников </w:t>
            </w:r>
            <w:r>
              <w:rPr>
                <w:iCs/>
              </w:rPr>
              <w:t xml:space="preserve"> </w:t>
            </w:r>
            <w:r w:rsidRPr="00A335C2">
              <w:rPr>
                <w:iCs/>
              </w:rPr>
              <w:t>ГИС</w:t>
            </w:r>
            <w:r>
              <w:rPr>
                <w:iCs/>
              </w:rPr>
              <w:t xml:space="preserve"> </w:t>
            </w:r>
            <w:r w:rsidRPr="00A335C2">
              <w:rPr>
                <w:iCs/>
              </w:rPr>
              <w:t>ГМП</w:t>
            </w:r>
          </w:p>
        </w:tc>
      </w:tr>
    </w:tbl>
    <w:p w14:paraId="1F033872" w14:textId="77777777" w:rsidR="00B760C1" w:rsidRDefault="00B760C1" w:rsidP="00497442">
      <w:pPr>
        <w:shd w:val="clear" w:color="auto" w:fill="FFFFFF"/>
        <w:ind w:right="140"/>
        <w:jc w:val="right"/>
        <w:rPr>
          <w:color w:val="000000"/>
          <w:sz w:val="28"/>
          <w:szCs w:val="28"/>
        </w:rPr>
      </w:pPr>
    </w:p>
    <w:p w14:paraId="68A745F3" w14:textId="77777777" w:rsidR="00B760C1" w:rsidRDefault="00B760C1" w:rsidP="00497442">
      <w:pPr>
        <w:shd w:val="clear" w:color="auto" w:fill="FFFFFF"/>
        <w:ind w:right="140"/>
        <w:jc w:val="right"/>
        <w:rPr>
          <w:color w:val="000000"/>
          <w:sz w:val="28"/>
          <w:szCs w:val="28"/>
        </w:rPr>
      </w:pPr>
    </w:p>
    <w:p w14:paraId="46C3554B" w14:textId="77777777" w:rsidR="00497442" w:rsidRDefault="00497442" w:rsidP="00497442">
      <w:pPr>
        <w:sectPr w:rsidR="00497442">
          <w:footerReference w:type="default" r:id="rId17"/>
          <w:pgSz w:w="16838" w:h="11906" w:orient="landscape"/>
          <w:pgMar w:top="1134" w:right="851" w:bottom="1969" w:left="1418" w:header="0" w:footer="1134" w:gutter="0"/>
          <w:cols w:space="720"/>
          <w:formProt w:val="0"/>
          <w:docGrid w:linePitch="360"/>
        </w:sectPr>
      </w:pPr>
    </w:p>
    <w:p w14:paraId="4EAC02A6" w14:textId="4C912B50" w:rsidR="00497442" w:rsidRPr="000F0B58" w:rsidRDefault="00645668" w:rsidP="000F0B58">
      <w:pPr>
        <w:pStyle w:val="1"/>
        <w:spacing w:line="360" w:lineRule="auto"/>
        <w:ind w:firstLine="720"/>
        <w:jc w:val="both"/>
        <w:rPr>
          <w:rFonts w:ascii="Times New Roman" w:eastAsia="Times New Roman" w:hAnsi="Times New Roman" w:cs="Times New Roman"/>
          <w:b/>
          <w:color w:val="auto"/>
          <w:sz w:val="28"/>
          <w:szCs w:val="28"/>
        </w:rPr>
      </w:pPr>
      <w:bookmarkStart w:id="30" w:name="_Toc136905372"/>
      <w:r w:rsidRPr="00EE6CB6">
        <w:rPr>
          <w:rFonts w:ascii="Times New Roman" w:eastAsia="Times New Roman" w:hAnsi="Times New Roman" w:cs="Times New Roman"/>
          <w:b/>
          <w:color w:val="auto"/>
          <w:sz w:val="28"/>
          <w:szCs w:val="28"/>
        </w:rPr>
        <w:lastRenderedPageBreak/>
        <w:t>7.</w:t>
      </w:r>
      <w:r>
        <w:rPr>
          <w:rFonts w:ascii="Times New Roman" w:eastAsia="Times New Roman" w:hAnsi="Times New Roman" w:cs="Times New Roman"/>
          <w:b/>
          <w:color w:val="auto"/>
          <w:sz w:val="28"/>
          <w:szCs w:val="28"/>
        </w:rPr>
        <w:t>3</w:t>
      </w:r>
      <w:r w:rsidRPr="00EE6CB6">
        <w:rPr>
          <w:rFonts w:ascii="Times New Roman" w:eastAsia="Times New Roman" w:hAnsi="Times New Roman" w:cs="Times New Roman"/>
          <w:b/>
          <w:color w:val="auto"/>
          <w:sz w:val="28"/>
          <w:szCs w:val="28"/>
        </w:rPr>
        <w:t xml:space="preserve">. </w:t>
      </w:r>
      <w:r w:rsidR="00497442" w:rsidRPr="000F0B58">
        <w:rPr>
          <w:rFonts w:ascii="Times New Roman" w:eastAsia="Times New Roman" w:hAnsi="Times New Roman" w:cs="Times New Roman"/>
          <w:b/>
          <w:color w:val="auto"/>
          <w:sz w:val="28"/>
          <w:szCs w:val="28"/>
        </w:rPr>
        <w:t xml:space="preserve">Примерный перечень вопросов для подготовки к </w:t>
      </w:r>
      <w:r w:rsidR="008F0113">
        <w:rPr>
          <w:rFonts w:ascii="Times New Roman" w:eastAsia="Times New Roman" w:hAnsi="Times New Roman" w:cs="Times New Roman"/>
          <w:b/>
          <w:color w:val="auto"/>
          <w:sz w:val="28"/>
          <w:szCs w:val="28"/>
        </w:rPr>
        <w:t>зачету</w:t>
      </w:r>
      <w:bookmarkEnd w:id="30"/>
    </w:p>
    <w:p w14:paraId="033587E3" w14:textId="0E1D08EC" w:rsidR="00223035" w:rsidRPr="00864E0C" w:rsidRDefault="00294EB3" w:rsidP="00223035">
      <w:pPr>
        <w:pStyle w:val="af"/>
        <w:numPr>
          <w:ilvl w:val="0"/>
          <w:numId w:val="6"/>
        </w:numPr>
        <w:spacing w:line="360" w:lineRule="auto"/>
        <w:ind w:left="0" w:firstLine="709"/>
        <w:jc w:val="both"/>
        <w:rPr>
          <w:sz w:val="28"/>
          <w:szCs w:val="28"/>
        </w:rPr>
      </w:pPr>
      <w:r>
        <w:rPr>
          <w:sz w:val="28"/>
          <w:szCs w:val="28"/>
        </w:rPr>
        <w:t>Основы</w:t>
      </w:r>
      <w:r w:rsidR="00223035" w:rsidRPr="00864E0C">
        <w:rPr>
          <w:sz w:val="28"/>
          <w:szCs w:val="28"/>
        </w:rPr>
        <w:t xml:space="preserve"> функционирования государственной интегрированной информационной системы управления общественными финансами «Электронный бюдже</w:t>
      </w:r>
      <w:r>
        <w:rPr>
          <w:sz w:val="28"/>
          <w:szCs w:val="28"/>
        </w:rPr>
        <w:t>т»</w:t>
      </w:r>
      <w:r w:rsidR="00223035" w:rsidRPr="00864E0C">
        <w:rPr>
          <w:sz w:val="28"/>
          <w:szCs w:val="28"/>
        </w:rPr>
        <w:t xml:space="preserve"> </w:t>
      </w:r>
    </w:p>
    <w:p w14:paraId="37AACC15" w14:textId="690AABB3" w:rsidR="00223035" w:rsidRPr="00864E0C" w:rsidRDefault="00294EB3" w:rsidP="00223035">
      <w:pPr>
        <w:pStyle w:val="af"/>
        <w:numPr>
          <w:ilvl w:val="0"/>
          <w:numId w:val="6"/>
        </w:numPr>
        <w:spacing w:line="360" w:lineRule="auto"/>
        <w:ind w:left="0" w:firstLine="709"/>
        <w:jc w:val="both"/>
        <w:rPr>
          <w:sz w:val="28"/>
          <w:szCs w:val="28"/>
        </w:rPr>
      </w:pPr>
      <w:r>
        <w:rPr>
          <w:sz w:val="28"/>
          <w:szCs w:val="28"/>
        </w:rPr>
        <w:t>Нормативно-правовое обеспечение</w:t>
      </w:r>
      <w:r w:rsidR="00223035" w:rsidRPr="00864E0C">
        <w:rPr>
          <w:sz w:val="28"/>
          <w:szCs w:val="28"/>
        </w:rPr>
        <w:t xml:space="preserve"> государственной интегрированной информационной системы управления общественными финансами «Электронный бюджет».</w:t>
      </w:r>
    </w:p>
    <w:p w14:paraId="2E641973" w14:textId="3E589CE8" w:rsidR="00223035" w:rsidRPr="00864E0C" w:rsidRDefault="00294EB3" w:rsidP="00223035">
      <w:pPr>
        <w:pStyle w:val="af"/>
        <w:numPr>
          <w:ilvl w:val="0"/>
          <w:numId w:val="6"/>
        </w:numPr>
        <w:spacing w:line="360" w:lineRule="auto"/>
        <w:ind w:left="0" w:firstLine="709"/>
        <w:jc w:val="both"/>
        <w:rPr>
          <w:b/>
          <w:bCs/>
          <w:sz w:val="28"/>
          <w:szCs w:val="28"/>
        </w:rPr>
      </w:pPr>
      <w:r>
        <w:rPr>
          <w:sz w:val="28"/>
          <w:szCs w:val="28"/>
        </w:rPr>
        <w:t>Система функциональных элементов и структура</w:t>
      </w:r>
      <w:r w:rsidR="00223035" w:rsidRPr="00864E0C">
        <w:rPr>
          <w:sz w:val="28"/>
          <w:szCs w:val="28"/>
        </w:rPr>
        <w:t xml:space="preserve"> государственной интегрированной информационной системы управления общественными финансами «Электронный бюджет».</w:t>
      </w:r>
    </w:p>
    <w:p w14:paraId="513116C2" w14:textId="028E9F88" w:rsidR="00223035" w:rsidRPr="00864E0C" w:rsidRDefault="00294EB3" w:rsidP="00223035">
      <w:pPr>
        <w:pStyle w:val="af"/>
        <w:numPr>
          <w:ilvl w:val="0"/>
          <w:numId w:val="6"/>
        </w:numPr>
        <w:spacing w:line="360" w:lineRule="auto"/>
        <w:ind w:left="0" w:firstLine="709"/>
        <w:jc w:val="both"/>
        <w:rPr>
          <w:sz w:val="28"/>
          <w:szCs w:val="28"/>
        </w:rPr>
      </w:pPr>
      <w:r>
        <w:rPr>
          <w:sz w:val="28"/>
          <w:szCs w:val="28"/>
        </w:rPr>
        <w:t>Роль и значение</w:t>
      </w:r>
      <w:r w:rsidR="00223035" w:rsidRPr="00864E0C">
        <w:rPr>
          <w:sz w:val="28"/>
          <w:szCs w:val="28"/>
        </w:rPr>
        <w:t xml:space="preserve"> Единого портала бюджетной системы Российской Федерации</w:t>
      </w:r>
    </w:p>
    <w:p w14:paraId="63430357" w14:textId="05724B7C" w:rsidR="00223035" w:rsidRPr="00864E0C" w:rsidRDefault="00294EB3" w:rsidP="00223035">
      <w:pPr>
        <w:pStyle w:val="af"/>
        <w:numPr>
          <w:ilvl w:val="0"/>
          <w:numId w:val="6"/>
        </w:numPr>
        <w:spacing w:line="360" w:lineRule="auto"/>
        <w:ind w:left="0" w:firstLine="709"/>
        <w:jc w:val="both"/>
        <w:rPr>
          <w:sz w:val="28"/>
          <w:szCs w:val="28"/>
        </w:rPr>
      </w:pPr>
      <w:r>
        <w:rPr>
          <w:sz w:val="28"/>
          <w:szCs w:val="28"/>
        </w:rPr>
        <w:t>Нормативно-правовое регулирование</w:t>
      </w:r>
      <w:r w:rsidR="00223035" w:rsidRPr="00864E0C">
        <w:rPr>
          <w:sz w:val="28"/>
          <w:szCs w:val="28"/>
        </w:rPr>
        <w:t xml:space="preserve"> функционирования Единого портала бюджетной системы Российской Федерации.</w:t>
      </w:r>
    </w:p>
    <w:p w14:paraId="1CE40BE8" w14:textId="1BCDB2DE" w:rsidR="00223035" w:rsidRPr="00864E0C" w:rsidRDefault="00294EB3" w:rsidP="00223035">
      <w:pPr>
        <w:pStyle w:val="af"/>
        <w:numPr>
          <w:ilvl w:val="0"/>
          <w:numId w:val="6"/>
        </w:numPr>
        <w:spacing w:line="360" w:lineRule="auto"/>
        <w:ind w:left="0" w:firstLine="709"/>
        <w:jc w:val="both"/>
        <w:rPr>
          <w:b/>
          <w:bCs/>
          <w:sz w:val="28"/>
          <w:szCs w:val="28"/>
        </w:rPr>
      </w:pPr>
      <w:r>
        <w:rPr>
          <w:sz w:val="28"/>
          <w:szCs w:val="28"/>
        </w:rPr>
        <w:t>Функциональные возможности</w:t>
      </w:r>
      <w:r w:rsidR="00223035" w:rsidRPr="00F37F60">
        <w:t xml:space="preserve"> </w:t>
      </w:r>
      <w:r w:rsidR="00223035" w:rsidRPr="00864E0C">
        <w:rPr>
          <w:sz w:val="28"/>
          <w:szCs w:val="28"/>
        </w:rPr>
        <w:t>Единого портала бюджетной системы Российской Федерации.</w:t>
      </w:r>
    </w:p>
    <w:p w14:paraId="73A97AF3" w14:textId="099CBD87" w:rsidR="00223035" w:rsidRPr="00864E0C" w:rsidRDefault="00294EB3" w:rsidP="00223035">
      <w:pPr>
        <w:pStyle w:val="af"/>
        <w:numPr>
          <w:ilvl w:val="0"/>
          <w:numId w:val="6"/>
        </w:numPr>
        <w:spacing w:line="360" w:lineRule="auto"/>
        <w:ind w:left="0" w:firstLine="709"/>
        <w:jc w:val="both"/>
        <w:rPr>
          <w:sz w:val="28"/>
          <w:szCs w:val="28"/>
        </w:rPr>
      </w:pPr>
      <w:r>
        <w:rPr>
          <w:sz w:val="28"/>
          <w:szCs w:val="28"/>
        </w:rPr>
        <w:t>Цели и задачи создания</w:t>
      </w:r>
      <w:r w:rsidR="00223035" w:rsidRPr="00864E0C">
        <w:rPr>
          <w:sz w:val="28"/>
          <w:szCs w:val="28"/>
        </w:rPr>
        <w:t xml:space="preserve"> Официального сайта для размещения информации о государственных и муниципальных учреждениях? </w:t>
      </w:r>
    </w:p>
    <w:p w14:paraId="47DEBAE8" w14:textId="0E9D29D7" w:rsidR="00223035" w:rsidRPr="00864E0C" w:rsidRDefault="00294EB3" w:rsidP="00223035">
      <w:pPr>
        <w:pStyle w:val="af"/>
        <w:numPr>
          <w:ilvl w:val="0"/>
          <w:numId w:val="6"/>
        </w:numPr>
        <w:spacing w:line="360" w:lineRule="auto"/>
        <w:ind w:left="0" w:firstLine="709"/>
        <w:jc w:val="both"/>
        <w:rPr>
          <w:sz w:val="28"/>
          <w:szCs w:val="28"/>
        </w:rPr>
      </w:pPr>
      <w:r>
        <w:rPr>
          <w:sz w:val="28"/>
          <w:szCs w:val="28"/>
        </w:rPr>
        <w:t>Нормативно-правовая основа</w:t>
      </w:r>
      <w:r w:rsidR="00223035" w:rsidRPr="00864E0C">
        <w:rPr>
          <w:sz w:val="28"/>
          <w:szCs w:val="28"/>
        </w:rPr>
        <w:t xml:space="preserve"> </w:t>
      </w:r>
      <w:r>
        <w:rPr>
          <w:sz w:val="28"/>
          <w:szCs w:val="28"/>
        </w:rPr>
        <w:t xml:space="preserve">обеспечения функционирования </w:t>
      </w:r>
      <w:r w:rsidR="00223035" w:rsidRPr="00864E0C">
        <w:rPr>
          <w:sz w:val="28"/>
          <w:szCs w:val="28"/>
        </w:rPr>
        <w:t>Официального сайта для размещения информации о государственных и муниципальных учреждениях</w:t>
      </w:r>
    </w:p>
    <w:p w14:paraId="46B52F39" w14:textId="78DA00FB" w:rsidR="00223035" w:rsidRPr="00864E0C" w:rsidRDefault="00294EB3" w:rsidP="00223035">
      <w:pPr>
        <w:pStyle w:val="af"/>
        <w:numPr>
          <w:ilvl w:val="0"/>
          <w:numId w:val="6"/>
        </w:numPr>
        <w:spacing w:line="360" w:lineRule="auto"/>
        <w:ind w:left="0" w:firstLine="709"/>
        <w:jc w:val="both"/>
        <w:rPr>
          <w:b/>
          <w:bCs/>
          <w:sz w:val="28"/>
          <w:szCs w:val="28"/>
        </w:rPr>
      </w:pPr>
      <w:r>
        <w:rPr>
          <w:sz w:val="28"/>
          <w:szCs w:val="28"/>
        </w:rPr>
        <w:t xml:space="preserve">Характеристика основных элементов </w:t>
      </w:r>
      <w:r w:rsidR="00223035" w:rsidRPr="00864E0C">
        <w:rPr>
          <w:sz w:val="28"/>
          <w:szCs w:val="28"/>
        </w:rPr>
        <w:t>и</w:t>
      </w:r>
      <w:r w:rsidR="00223035" w:rsidRPr="00864E0C">
        <w:rPr>
          <w:b/>
          <w:bCs/>
          <w:sz w:val="28"/>
          <w:szCs w:val="28"/>
        </w:rPr>
        <w:t xml:space="preserve"> </w:t>
      </w:r>
      <w:r w:rsidR="00223035" w:rsidRPr="00864E0C">
        <w:rPr>
          <w:sz w:val="28"/>
          <w:szCs w:val="28"/>
        </w:rPr>
        <w:t>функциональных возможностей Официального сайта для размещения информации о государственных и муниципальных учреждениях.</w:t>
      </w:r>
    </w:p>
    <w:p w14:paraId="2FE1687D" w14:textId="51FE61A6" w:rsidR="00223035" w:rsidRPr="00864E0C" w:rsidRDefault="00294EB3" w:rsidP="00223035">
      <w:pPr>
        <w:pStyle w:val="af"/>
        <w:numPr>
          <w:ilvl w:val="0"/>
          <w:numId w:val="6"/>
        </w:numPr>
        <w:spacing w:line="360" w:lineRule="auto"/>
        <w:ind w:left="0" w:firstLine="709"/>
        <w:jc w:val="both"/>
        <w:rPr>
          <w:sz w:val="28"/>
          <w:szCs w:val="28"/>
        </w:rPr>
      </w:pPr>
      <w:r>
        <w:rPr>
          <w:sz w:val="28"/>
          <w:szCs w:val="28"/>
        </w:rPr>
        <w:t>Ц</w:t>
      </w:r>
      <w:r w:rsidR="00223035" w:rsidRPr="00864E0C">
        <w:rPr>
          <w:sz w:val="28"/>
          <w:szCs w:val="28"/>
        </w:rPr>
        <w:t>ели и задачи создания и обеспечения функционирования государственной информационной системы о государственных и муниципальных платежах (ГИС ГМП)</w:t>
      </w:r>
    </w:p>
    <w:p w14:paraId="75724186" w14:textId="1F3B724C" w:rsidR="00223035" w:rsidRPr="00864E0C" w:rsidRDefault="00294EB3" w:rsidP="00223035">
      <w:pPr>
        <w:pStyle w:val="af"/>
        <w:numPr>
          <w:ilvl w:val="0"/>
          <w:numId w:val="6"/>
        </w:numPr>
        <w:spacing w:line="360" w:lineRule="auto"/>
        <w:ind w:left="0" w:firstLine="709"/>
        <w:jc w:val="both"/>
        <w:rPr>
          <w:sz w:val="28"/>
          <w:szCs w:val="28"/>
        </w:rPr>
      </w:pPr>
      <w:r>
        <w:rPr>
          <w:sz w:val="28"/>
          <w:szCs w:val="28"/>
        </w:rPr>
        <w:t>Н</w:t>
      </w:r>
      <w:r w:rsidR="00223035" w:rsidRPr="00864E0C">
        <w:rPr>
          <w:sz w:val="28"/>
          <w:szCs w:val="28"/>
        </w:rPr>
        <w:t xml:space="preserve">ормативные правовые акты, регламентирующие порядок создания и обеспечения функционирования государственной </w:t>
      </w:r>
      <w:r w:rsidR="00223035" w:rsidRPr="00864E0C">
        <w:rPr>
          <w:sz w:val="28"/>
          <w:szCs w:val="28"/>
        </w:rPr>
        <w:lastRenderedPageBreak/>
        <w:t>информационной системы о государственных и муниципальных платежах (ГИС ГМП).</w:t>
      </w:r>
    </w:p>
    <w:p w14:paraId="3B48A1C6" w14:textId="75B634B6" w:rsidR="00223035" w:rsidRPr="00864E0C" w:rsidRDefault="00294EB3" w:rsidP="00223035">
      <w:pPr>
        <w:pStyle w:val="af"/>
        <w:numPr>
          <w:ilvl w:val="0"/>
          <w:numId w:val="6"/>
        </w:numPr>
        <w:spacing w:line="360" w:lineRule="auto"/>
        <w:ind w:left="0" w:firstLine="709"/>
        <w:jc w:val="both"/>
        <w:rPr>
          <w:sz w:val="28"/>
          <w:szCs w:val="28"/>
        </w:rPr>
      </w:pPr>
      <w:r>
        <w:rPr>
          <w:sz w:val="28"/>
          <w:szCs w:val="28"/>
        </w:rPr>
        <w:t>О</w:t>
      </w:r>
      <w:r w:rsidR="00223035" w:rsidRPr="00864E0C">
        <w:rPr>
          <w:sz w:val="28"/>
          <w:szCs w:val="28"/>
        </w:rPr>
        <w:t>сновны</w:t>
      </w:r>
      <w:r>
        <w:rPr>
          <w:sz w:val="28"/>
          <w:szCs w:val="28"/>
        </w:rPr>
        <w:t>е</w:t>
      </w:r>
      <w:r w:rsidR="00223035" w:rsidRPr="00864E0C">
        <w:rPr>
          <w:sz w:val="28"/>
          <w:szCs w:val="28"/>
        </w:rPr>
        <w:t xml:space="preserve"> подсистем</w:t>
      </w:r>
      <w:r>
        <w:rPr>
          <w:sz w:val="28"/>
          <w:szCs w:val="28"/>
        </w:rPr>
        <w:t>ы</w:t>
      </w:r>
      <w:r w:rsidR="00223035" w:rsidRPr="00864E0C">
        <w:rPr>
          <w:b/>
          <w:bCs/>
          <w:sz w:val="28"/>
          <w:szCs w:val="28"/>
        </w:rPr>
        <w:t xml:space="preserve"> </w:t>
      </w:r>
      <w:r w:rsidR="00223035" w:rsidRPr="00864E0C">
        <w:rPr>
          <w:sz w:val="28"/>
          <w:szCs w:val="28"/>
        </w:rPr>
        <w:t>и</w:t>
      </w:r>
      <w:r w:rsidR="00223035" w:rsidRPr="00864E0C">
        <w:rPr>
          <w:b/>
          <w:bCs/>
          <w:sz w:val="28"/>
          <w:szCs w:val="28"/>
        </w:rPr>
        <w:t xml:space="preserve"> </w:t>
      </w:r>
      <w:r w:rsidR="00223035" w:rsidRPr="00864E0C">
        <w:rPr>
          <w:sz w:val="28"/>
          <w:szCs w:val="28"/>
        </w:rPr>
        <w:t>функциональны</w:t>
      </w:r>
      <w:r>
        <w:rPr>
          <w:sz w:val="28"/>
          <w:szCs w:val="28"/>
        </w:rPr>
        <w:t>е</w:t>
      </w:r>
      <w:r w:rsidR="00223035" w:rsidRPr="00864E0C">
        <w:rPr>
          <w:sz w:val="28"/>
          <w:szCs w:val="28"/>
        </w:rPr>
        <w:t xml:space="preserve"> возможност</w:t>
      </w:r>
      <w:r>
        <w:rPr>
          <w:sz w:val="28"/>
          <w:szCs w:val="28"/>
        </w:rPr>
        <w:t>и</w:t>
      </w:r>
      <w:r w:rsidR="00223035" w:rsidRPr="00864E0C">
        <w:rPr>
          <w:sz w:val="28"/>
          <w:szCs w:val="28"/>
        </w:rPr>
        <w:t xml:space="preserve"> государственной информационной системы о государственных и муниципальных платежах (ГИС ГМП).</w:t>
      </w:r>
    </w:p>
    <w:p w14:paraId="6C72F893" w14:textId="21EC5A04" w:rsidR="00223035" w:rsidRPr="00864E0C" w:rsidRDefault="00294EB3" w:rsidP="00223035">
      <w:pPr>
        <w:pStyle w:val="af"/>
        <w:numPr>
          <w:ilvl w:val="0"/>
          <w:numId w:val="6"/>
        </w:numPr>
        <w:spacing w:line="360" w:lineRule="auto"/>
        <w:ind w:left="0" w:firstLine="709"/>
        <w:jc w:val="both"/>
        <w:rPr>
          <w:sz w:val="28"/>
          <w:szCs w:val="28"/>
        </w:rPr>
      </w:pPr>
      <w:r>
        <w:rPr>
          <w:sz w:val="28"/>
          <w:szCs w:val="28"/>
        </w:rPr>
        <w:t>Ц</w:t>
      </w:r>
      <w:r w:rsidR="00223035" w:rsidRPr="00864E0C">
        <w:rPr>
          <w:sz w:val="28"/>
          <w:szCs w:val="28"/>
        </w:rPr>
        <w:t>ели и задачи создания и обеспечения функционирования государственной автоматизированной информационной системы «Управление</w:t>
      </w:r>
      <w:r>
        <w:rPr>
          <w:sz w:val="28"/>
          <w:szCs w:val="28"/>
        </w:rPr>
        <w:t>»</w:t>
      </w:r>
      <w:r w:rsidR="00223035" w:rsidRPr="00864E0C">
        <w:rPr>
          <w:sz w:val="28"/>
          <w:szCs w:val="28"/>
        </w:rPr>
        <w:t xml:space="preserve"> </w:t>
      </w:r>
    </w:p>
    <w:p w14:paraId="11B722D4" w14:textId="3085544C" w:rsidR="00223035" w:rsidRPr="00864E0C" w:rsidRDefault="00294EB3" w:rsidP="00223035">
      <w:pPr>
        <w:pStyle w:val="af"/>
        <w:numPr>
          <w:ilvl w:val="0"/>
          <w:numId w:val="6"/>
        </w:numPr>
        <w:spacing w:line="360" w:lineRule="auto"/>
        <w:ind w:left="0" w:firstLine="709"/>
        <w:jc w:val="both"/>
        <w:rPr>
          <w:sz w:val="28"/>
          <w:szCs w:val="28"/>
        </w:rPr>
      </w:pPr>
      <w:r>
        <w:rPr>
          <w:sz w:val="28"/>
          <w:szCs w:val="28"/>
        </w:rPr>
        <w:t>Н</w:t>
      </w:r>
      <w:r w:rsidR="00223035" w:rsidRPr="00864E0C">
        <w:rPr>
          <w:sz w:val="28"/>
          <w:szCs w:val="28"/>
        </w:rPr>
        <w:t xml:space="preserve">ормативные правовые акты, регламентирующие порядок создания и обеспечения функционирования государственной автоматизированной информационной системы «Управление» </w:t>
      </w:r>
    </w:p>
    <w:p w14:paraId="39BFE992" w14:textId="77777777" w:rsidR="00223035" w:rsidRPr="00864E0C" w:rsidRDefault="00223035" w:rsidP="00223035">
      <w:pPr>
        <w:pStyle w:val="af"/>
        <w:numPr>
          <w:ilvl w:val="0"/>
          <w:numId w:val="6"/>
        </w:numPr>
        <w:spacing w:line="360" w:lineRule="auto"/>
        <w:ind w:left="0" w:firstLine="709"/>
        <w:jc w:val="both"/>
        <w:rPr>
          <w:b/>
          <w:bCs/>
          <w:sz w:val="28"/>
          <w:szCs w:val="28"/>
        </w:rPr>
      </w:pPr>
      <w:r w:rsidRPr="00864E0C">
        <w:rPr>
          <w:sz w:val="28"/>
          <w:szCs w:val="28"/>
        </w:rPr>
        <w:t>Приведите характеристику основных подсистем</w:t>
      </w:r>
      <w:r w:rsidRPr="00864E0C">
        <w:rPr>
          <w:b/>
          <w:bCs/>
          <w:sz w:val="28"/>
          <w:szCs w:val="28"/>
        </w:rPr>
        <w:t xml:space="preserve"> </w:t>
      </w:r>
      <w:r w:rsidRPr="00864E0C">
        <w:rPr>
          <w:sz w:val="28"/>
          <w:szCs w:val="28"/>
        </w:rPr>
        <w:t>и</w:t>
      </w:r>
      <w:r w:rsidRPr="00864E0C">
        <w:rPr>
          <w:b/>
          <w:bCs/>
          <w:sz w:val="28"/>
          <w:szCs w:val="28"/>
        </w:rPr>
        <w:t xml:space="preserve"> </w:t>
      </w:r>
      <w:r w:rsidRPr="00864E0C">
        <w:rPr>
          <w:sz w:val="28"/>
          <w:szCs w:val="28"/>
        </w:rPr>
        <w:t>функциональных возможностей государственной автоматизированной информационной системы «Управление».</w:t>
      </w:r>
    </w:p>
    <w:p w14:paraId="1270559E" w14:textId="53B6D143" w:rsidR="00223035" w:rsidRPr="00864E0C" w:rsidRDefault="00294EB3" w:rsidP="00223035">
      <w:pPr>
        <w:pStyle w:val="af"/>
        <w:numPr>
          <w:ilvl w:val="0"/>
          <w:numId w:val="6"/>
        </w:numPr>
        <w:spacing w:line="360" w:lineRule="auto"/>
        <w:ind w:left="0" w:firstLine="709"/>
        <w:jc w:val="both"/>
        <w:rPr>
          <w:sz w:val="28"/>
          <w:szCs w:val="28"/>
        </w:rPr>
      </w:pPr>
      <w:r>
        <w:rPr>
          <w:sz w:val="28"/>
          <w:szCs w:val="28"/>
        </w:rPr>
        <w:t>Ц</w:t>
      </w:r>
      <w:r w:rsidR="00223035" w:rsidRPr="00864E0C">
        <w:rPr>
          <w:sz w:val="28"/>
          <w:szCs w:val="28"/>
        </w:rPr>
        <w:t>ели и задачи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r>
        <w:rPr>
          <w:sz w:val="28"/>
          <w:szCs w:val="28"/>
        </w:rPr>
        <w:t>.</w:t>
      </w:r>
    </w:p>
    <w:p w14:paraId="7A913E20" w14:textId="7A0823E6" w:rsidR="00223035" w:rsidRPr="00864E0C" w:rsidRDefault="00294EB3" w:rsidP="00223035">
      <w:pPr>
        <w:pStyle w:val="af"/>
        <w:numPr>
          <w:ilvl w:val="0"/>
          <w:numId w:val="6"/>
        </w:numPr>
        <w:spacing w:line="360" w:lineRule="auto"/>
        <w:ind w:left="0" w:firstLine="709"/>
        <w:jc w:val="both"/>
        <w:rPr>
          <w:sz w:val="28"/>
          <w:szCs w:val="28"/>
        </w:rPr>
      </w:pPr>
      <w:r>
        <w:rPr>
          <w:sz w:val="28"/>
          <w:szCs w:val="28"/>
        </w:rPr>
        <w:t>Н</w:t>
      </w:r>
      <w:r w:rsidR="00223035" w:rsidRPr="00864E0C">
        <w:rPr>
          <w:sz w:val="28"/>
          <w:szCs w:val="28"/>
        </w:rPr>
        <w:t>ормативные правовые акты, регламентирующие порядок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31094684" w14:textId="01EEABDC" w:rsidR="00223035" w:rsidRPr="00864E0C" w:rsidRDefault="00CD1EBA" w:rsidP="00223035">
      <w:pPr>
        <w:pStyle w:val="af"/>
        <w:numPr>
          <w:ilvl w:val="0"/>
          <w:numId w:val="6"/>
        </w:numPr>
        <w:spacing w:line="360" w:lineRule="auto"/>
        <w:ind w:left="0" w:firstLine="709"/>
        <w:jc w:val="both"/>
        <w:rPr>
          <w:sz w:val="28"/>
          <w:szCs w:val="28"/>
        </w:rPr>
      </w:pPr>
      <w:r>
        <w:rPr>
          <w:sz w:val="28"/>
          <w:szCs w:val="28"/>
        </w:rPr>
        <w:t>Х</w:t>
      </w:r>
      <w:r w:rsidR="00223035" w:rsidRPr="00864E0C">
        <w:rPr>
          <w:sz w:val="28"/>
          <w:szCs w:val="28"/>
        </w:rPr>
        <w:t>арактеристику основных подсистем</w:t>
      </w:r>
      <w:r w:rsidR="00223035" w:rsidRPr="00226797">
        <w:rPr>
          <w:sz w:val="28"/>
          <w:szCs w:val="28"/>
        </w:rPr>
        <w:t xml:space="preserve"> </w:t>
      </w:r>
      <w:r w:rsidR="00223035" w:rsidRPr="00864E0C">
        <w:rPr>
          <w:sz w:val="28"/>
          <w:szCs w:val="28"/>
        </w:rPr>
        <w:t>и</w:t>
      </w:r>
      <w:r w:rsidR="00223035" w:rsidRPr="00226797">
        <w:rPr>
          <w:sz w:val="28"/>
          <w:szCs w:val="28"/>
        </w:rPr>
        <w:t xml:space="preserve"> </w:t>
      </w:r>
      <w:r w:rsidR="00223035" w:rsidRPr="00864E0C">
        <w:rPr>
          <w:sz w:val="28"/>
          <w:szCs w:val="28"/>
        </w:rPr>
        <w:t>функциональных возможностей государственной информационной системы электронных сертификатов при реализации прав граждан на получение мер социальной защиты (поддержки) использованием электронного сертификата.</w:t>
      </w:r>
    </w:p>
    <w:p w14:paraId="4BE2F737" w14:textId="33B6A2DB" w:rsidR="00223035" w:rsidRPr="00864E0C" w:rsidRDefault="00CD1EBA" w:rsidP="00223035">
      <w:pPr>
        <w:pStyle w:val="af"/>
        <w:numPr>
          <w:ilvl w:val="0"/>
          <w:numId w:val="6"/>
        </w:numPr>
        <w:spacing w:line="360" w:lineRule="auto"/>
        <w:ind w:left="0" w:firstLine="709"/>
        <w:jc w:val="both"/>
        <w:rPr>
          <w:sz w:val="28"/>
          <w:szCs w:val="28"/>
        </w:rPr>
      </w:pPr>
      <w:r>
        <w:rPr>
          <w:sz w:val="28"/>
          <w:szCs w:val="28"/>
        </w:rPr>
        <w:t>Ц</w:t>
      </w:r>
      <w:r w:rsidR="00223035" w:rsidRPr="00864E0C">
        <w:rPr>
          <w:sz w:val="28"/>
          <w:szCs w:val="28"/>
        </w:rPr>
        <w:t xml:space="preserve">ели и задачи создания и обеспечения функционирования государственной информационной системы электронных сертификатов при </w:t>
      </w:r>
      <w:r w:rsidR="00223035" w:rsidRPr="00864E0C">
        <w:rPr>
          <w:sz w:val="28"/>
          <w:szCs w:val="28"/>
        </w:rPr>
        <w:lastRenderedPageBreak/>
        <w:t>реализации прав граждан на получение мер социальной защиты (поддержки) с использованием электронного сертификата</w:t>
      </w:r>
      <w:r>
        <w:rPr>
          <w:sz w:val="28"/>
          <w:szCs w:val="28"/>
        </w:rPr>
        <w:t>.</w:t>
      </w:r>
    </w:p>
    <w:p w14:paraId="5D32DAD6" w14:textId="02C62533" w:rsidR="00223035" w:rsidRPr="00864E0C" w:rsidRDefault="00CD1EBA" w:rsidP="00223035">
      <w:pPr>
        <w:pStyle w:val="af"/>
        <w:numPr>
          <w:ilvl w:val="0"/>
          <w:numId w:val="6"/>
        </w:numPr>
        <w:spacing w:line="360" w:lineRule="auto"/>
        <w:ind w:left="0" w:firstLine="709"/>
        <w:jc w:val="both"/>
        <w:rPr>
          <w:sz w:val="28"/>
          <w:szCs w:val="28"/>
        </w:rPr>
      </w:pPr>
      <w:r>
        <w:rPr>
          <w:sz w:val="28"/>
          <w:szCs w:val="28"/>
        </w:rPr>
        <w:t>Н</w:t>
      </w:r>
      <w:r w:rsidR="00223035" w:rsidRPr="00864E0C">
        <w:rPr>
          <w:sz w:val="28"/>
          <w:szCs w:val="28"/>
        </w:rPr>
        <w:t>ормативн</w:t>
      </w:r>
      <w:r>
        <w:rPr>
          <w:sz w:val="28"/>
          <w:szCs w:val="28"/>
        </w:rPr>
        <w:t>о-</w:t>
      </w:r>
      <w:r w:rsidR="00223035" w:rsidRPr="00864E0C">
        <w:rPr>
          <w:sz w:val="28"/>
          <w:szCs w:val="28"/>
        </w:rPr>
        <w:t xml:space="preserve"> правовые акты, регламентирующие порядок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03022621" w14:textId="6DDB648E" w:rsidR="00223035" w:rsidRPr="00864E0C" w:rsidRDefault="00CD1EBA" w:rsidP="00223035">
      <w:pPr>
        <w:pStyle w:val="af"/>
        <w:numPr>
          <w:ilvl w:val="0"/>
          <w:numId w:val="6"/>
        </w:numPr>
        <w:spacing w:line="360" w:lineRule="auto"/>
        <w:ind w:left="0" w:firstLine="709"/>
        <w:jc w:val="both"/>
        <w:rPr>
          <w:sz w:val="28"/>
          <w:szCs w:val="28"/>
        </w:rPr>
      </w:pPr>
      <w:r>
        <w:rPr>
          <w:sz w:val="28"/>
          <w:szCs w:val="28"/>
        </w:rPr>
        <w:t>О</w:t>
      </w:r>
      <w:r w:rsidR="00223035" w:rsidRPr="00864E0C">
        <w:rPr>
          <w:sz w:val="28"/>
          <w:szCs w:val="28"/>
        </w:rPr>
        <w:t>сновны</w:t>
      </w:r>
      <w:r>
        <w:rPr>
          <w:sz w:val="28"/>
          <w:szCs w:val="28"/>
        </w:rPr>
        <w:t>е</w:t>
      </w:r>
      <w:r w:rsidR="00223035" w:rsidRPr="00864E0C">
        <w:rPr>
          <w:sz w:val="28"/>
          <w:szCs w:val="28"/>
        </w:rPr>
        <w:t xml:space="preserve"> подсистем</w:t>
      </w:r>
      <w:r>
        <w:rPr>
          <w:sz w:val="28"/>
          <w:szCs w:val="28"/>
        </w:rPr>
        <w:t>ы</w:t>
      </w:r>
      <w:r w:rsidR="00223035" w:rsidRPr="00226797">
        <w:rPr>
          <w:sz w:val="28"/>
          <w:szCs w:val="28"/>
        </w:rPr>
        <w:t xml:space="preserve"> </w:t>
      </w:r>
      <w:r w:rsidR="00223035" w:rsidRPr="00864E0C">
        <w:rPr>
          <w:sz w:val="28"/>
          <w:szCs w:val="28"/>
        </w:rPr>
        <w:t>и</w:t>
      </w:r>
      <w:r w:rsidR="00223035" w:rsidRPr="00226797">
        <w:rPr>
          <w:sz w:val="28"/>
          <w:szCs w:val="28"/>
        </w:rPr>
        <w:t xml:space="preserve"> </w:t>
      </w:r>
      <w:r w:rsidR="00223035" w:rsidRPr="00864E0C">
        <w:rPr>
          <w:sz w:val="28"/>
          <w:szCs w:val="28"/>
        </w:rPr>
        <w:t>функциональны</w:t>
      </w:r>
      <w:r>
        <w:rPr>
          <w:sz w:val="28"/>
          <w:szCs w:val="28"/>
        </w:rPr>
        <w:t>е</w:t>
      </w:r>
      <w:r w:rsidR="00223035" w:rsidRPr="00864E0C">
        <w:rPr>
          <w:sz w:val="28"/>
          <w:szCs w:val="28"/>
        </w:rPr>
        <w:t xml:space="preserve"> возможност</w:t>
      </w:r>
      <w:r>
        <w:rPr>
          <w:sz w:val="28"/>
          <w:szCs w:val="28"/>
        </w:rPr>
        <w:t>и</w:t>
      </w:r>
      <w:r w:rsidR="00223035" w:rsidRPr="00864E0C">
        <w:rPr>
          <w:sz w:val="28"/>
          <w:szCs w:val="28"/>
        </w:rPr>
        <w:t xml:space="preserve">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63F9CBF4" w14:textId="77777777" w:rsidR="00D45992" w:rsidRPr="00D45992" w:rsidRDefault="00D45992" w:rsidP="00B31DE2">
      <w:pPr>
        <w:pStyle w:val="af"/>
        <w:suppressAutoHyphens/>
        <w:spacing w:line="360" w:lineRule="auto"/>
        <w:ind w:left="709"/>
        <w:contextualSpacing/>
        <w:jc w:val="both"/>
        <w:rPr>
          <w:rFonts w:eastAsiaTheme="minorEastAsia"/>
          <w:sz w:val="28"/>
          <w:szCs w:val="28"/>
        </w:rPr>
      </w:pPr>
    </w:p>
    <w:p w14:paraId="13D0756A" w14:textId="77777777" w:rsidR="00497442" w:rsidRDefault="00497442" w:rsidP="00497442">
      <w:pPr>
        <w:spacing w:line="360" w:lineRule="auto"/>
        <w:ind w:firstLine="709"/>
        <w:jc w:val="both"/>
        <w:rPr>
          <w:b/>
          <w:bCs/>
          <w:color w:val="000000" w:themeColor="text1"/>
          <w:sz w:val="28"/>
          <w:szCs w:val="28"/>
        </w:rPr>
      </w:pPr>
      <w:bookmarkStart w:id="31" w:name="_Toc3995512"/>
      <w:r>
        <w:rPr>
          <w:b/>
          <w:bCs/>
          <w:color w:val="000000" w:themeColor="text1"/>
          <w:sz w:val="28"/>
          <w:szCs w:val="28"/>
        </w:rPr>
        <w:t>7.3. Методические материалы, определяющие процедуры оценивания знаний и умений</w:t>
      </w:r>
      <w:bookmarkEnd w:id="31"/>
      <w:r>
        <w:rPr>
          <w:b/>
          <w:bCs/>
          <w:color w:val="000000" w:themeColor="text1"/>
          <w:sz w:val="28"/>
          <w:szCs w:val="28"/>
        </w:rPr>
        <w:t xml:space="preserve"> и владений</w:t>
      </w:r>
    </w:p>
    <w:p w14:paraId="3F352419" w14:textId="77777777" w:rsidR="00497442" w:rsidRDefault="00497442" w:rsidP="00497442">
      <w:pPr>
        <w:tabs>
          <w:tab w:val="left" w:pos="426"/>
        </w:tabs>
        <w:spacing w:line="360" w:lineRule="auto"/>
        <w:ind w:firstLine="709"/>
        <w:jc w:val="both"/>
        <w:rPr>
          <w:bCs/>
          <w:sz w:val="28"/>
          <w:szCs w:val="28"/>
        </w:rPr>
      </w:pPr>
      <w:r>
        <w:rPr>
          <w:bCs/>
          <w:color w:val="000000" w:themeColor="text1"/>
          <w:sz w:val="28"/>
          <w:szCs w:val="28"/>
        </w:rPr>
        <w:t xml:space="preserve">Соответствующие </w:t>
      </w:r>
      <w:r>
        <w:rPr>
          <w:bCs/>
          <w:sz w:val="28"/>
          <w:szCs w:val="28"/>
        </w:rPr>
        <w:t xml:space="preserve">приказы, распоряжения ректората о контроле уровня освоения дисциплин и </w:t>
      </w:r>
      <w:proofErr w:type="spellStart"/>
      <w:r>
        <w:rPr>
          <w:bCs/>
          <w:sz w:val="28"/>
          <w:szCs w:val="28"/>
        </w:rPr>
        <w:t>сформированности</w:t>
      </w:r>
      <w:proofErr w:type="spellEnd"/>
      <w:r>
        <w:rPr>
          <w:bCs/>
          <w:sz w:val="28"/>
          <w:szCs w:val="28"/>
        </w:rPr>
        <w:t xml:space="preserve"> компетенций студентов.</w:t>
      </w:r>
    </w:p>
    <w:p w14:paraId="74B69C95" w14:textId="77777777" w:rsidR="00497442" w:rsidRDefault="00497442" w:rsidP="00497442">
      <w:pPr>
        <w:pStyle w:val="af"/>
        <w:spacing w:line="360" w:lineRule="auto"/>
        <w:ind w:left="709"/>
        <w:jc w:val="center"/>
        <w:rPr>
          <w:b/>
          <w:sz w:val="28"/>
          <w:szCs w:val="28"/>
        </w:rPr>
      </w:pPr>
    </w:p>
    <w:p w14:paraId="7F90AA0A" w14:textId="1EB019E1" w:rsidR="00497442" w:rsidRDefault="00497442" w:rsidP="00B808F0">
      <w:pPr>
        <w:spacing w:after="160" w:line="259" w:lineRule="auto"/>
        <w:rPr>
          <w:b/>
          <w:sz w:val="28"/>
          <w:szCs w:val="28"/>
        </w:rPr>
      </w:pPr>
      <w:bookmarkStart w:id="32" w:name="_Toc136905373"/>
      <w:r>
        <w:rPr>
          <w:b/>
          <w:sz w:val="28"/>
          <w:szCs w:val="28"/>
        </w:rPr>
        <w:t>8. Перечень основной и дополнительной учебной литературы, необходимой для освоения дисциплины</w:t>
      </w:r>
      <w:bookmarkEnd w:id="32"/>
    </w:p>
    <w:p w14:paraId="6BD842CF" w14:textId="77777777" w:rsidR="00497442" w:rsidRDefault="00497442" w:rsidP="00497442">
      <w:pPr>
        <w:keepNext/>
        <w:spacing w:line="360" w:lineRule="auto"/>
        <w:ind w:firstLine="567"/>
        <w:rPr>
          <w:b/>
          <w:sz w:val="28"/>
          <w:szCs w:val="28"/>
        </w:rPr>
      </w:pPr>
      <w:r>
        <w:rPr>
          <w:b/>
          <w:sz w:val="28"/>
          <w:szCs w:val="28"/>
        </w:rPr>
        <w:t>8.1. Нормативные правовые акты</w:t>
      </w:r>
    </w:p>
    <w:p w14:paraId="38C20CB9" w14:textId="1C2E793E" w:rsidR="00690969" w:rsidRPr="00690969" w:rsidRDefault="00690969" w:rsidP="001D7484">
      <w:pPr>
        <w:pStyle w:val="af"/>
        <w:numPr>
          <w:ilvl w:val="0"/>
          <w:numId w:val="37"/>
        </w:numPr>
        <w:tabs>
          <w:tab w:val="left" w:pos="0"/>
        </w:tabs>
        <w:spacing w:line="360" w:lineRule="auto"/>
        <w:jc w:val="both"/>
        <w:rPr>
          <w:sz w:val="28"/>
          <w:szCs w:val="28"/>
          <w:lang w:eastAsia="x-none"/>
        </w:rPr>
      </w:pPr>
      <w:r w:rsidRPr="00690969">
        <w:rPr>
          <w:sz w:val="28"/>
          <w:szCs w:val="28"/>
          <w:lang w:eastAsia="x-none"/>
        </w:rPr>
        <w:t>Бюджетный кодекс Российской Федерации от 31.07.1998 № 145-ФЗ.</w:t>
      </w:r>
    </w:p>
    <w:p w14:paraId="076EEDED" w14:textId="3DEDF3E6"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Федеральный закон от 27.06.2011 № 161-ФЗ «О национальной платежной системе».</w:t>
      </w:r>
    </w:p>
    <w:p w14:paraId="45AA52F9" w14:textId="6CB2971E"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Федеральный закон от 27.07.2010 № 210-ФЗ «Об организации предоставления государственных и муниципальных услуг».</w:t>
      </w:r>
    </w:p>
    <w:p w14:paraId="323DE4F0" w14:textId="1A5C4E90"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Постановление Правительства Российской Федерации от 01.12.2004 № 703 «О Федеральном казначействе».</w:t>
      </w:r>
    </w:p>
    <w:p w14:paraId="0B8493CC" w14:textId="623EBD1B"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 xml:space="preserve">Постановление Правительства Российской Федерации от 15.04.2014 № 320 «Об утверждении государственной программы Российской </w:t>
      </w:r>
      <w:r w:rsidRPr="00690969">
        <w:rPr>
          <w:sz w:val="28"/>
          <w:szCs w:val="28"/>
          <w:lang w:eastAsia="x-none"/>
        </w:rPr>
        <w:lastRenderedPageBreak/>
        <w:t>Федерации «Управление государственными финансами и регулирование финансовых рынков».</w:t>
      </w:r>
    </w:p>
    <w:p w14:paraId="7826ACF5" w14:textId="170D6C35"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Постановление Правительства РФ от 24.12.2011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14:paraId="12E6DE2E" w14:textId="37F5C4EF"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 xml:space="preserve">Приказ Казначейства России от 17.10.2016 N 21н </w:t>
      </w:r>
      <w:r>
        <w:rPr>
          <w:sz w:val="28"/>
          <w:szCs w:val="28"/>
          <w:lang w:eastAsia="x-none"/>
        </w:rPr>
        <w:t>«</w:t>
      </w:r>
      <w:r w:rsidRPr="00690969">
        <w:rPr>
          <w:sz w:val="28"/>
          <w:szCs w:val="28"/>
          <w:lang w:eastAsia="x-none"/>
        </w:rPr>
        <w:t>О порядке открытия и ведения лицевых счетов территориальными органами Федерального казначейства</w:t>
      </w:r>
      <w:r>
        <w:rPr>
          <w:sz w:val="28"/>
          <w:szCs w:val="28"/>
          <w:lang w:eastAsia="x-none"/>
        </w:rPr>
        <w:t>»</w:t>
      </w:r>
    </w:p>
    <w:p w14:paraId="3DE63B7D" w14:textId="14C5154E"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12.12.2018 № 400 «Об организации размещения информации на едином портале бюджетной системы Российской Федерации и осуществления полномочий его оператора».</w:t>
      </w:r>
    </w:p>
    <w:p w14:paraId="44850DC4" w14:textId="6A90D080"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14.05.2020 №21н «О порядке казначейского обслуживания».</w:t>
      </w:r>
    </w:p>
    <w:p w14:paraId="3F6DEC7F" w14:textId="0D7F5FA6"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 xml:space="preserve">Приказ Казначейства России от 13.05.2020 №20 н «Об утверждении </w:t>
      </w:r>
      <w:proofErr w:type="spellStart"/>
      <w:proofErr w:type="gramStart"/>
      <w:r w:rsidRPr="00690969">
        <w:rPr>
          <w:sz w:val="28"/>
          <w:szCs w:val="28"/>
          <w:lang w:eastAsia="x-none"/>
        </w:rPr>
        <w:t>пра</w:t>
      </w:r>
      <w:proofErr w:type="spellEnd"/>
      <w:r w:rsidRPr="00690969">
        <w:rPr>
          <w:sz w:val="28"/>
          <w:szCs w:val="28"/>
          <w:lang w:eastAsia="x-none"/>
        </w:rPr>
        <w:t>-вил</w:t>
      </w:r>
      <w:proofErr w:type="gramEnd"/>
      <w:r w:rsidRPr="00690969">
        <w:rPr>
          <w:sz w:val="28"/>
          <w:szCs w:val="28"/>
          <w:lang w:eastAsia="x-none"/>
        </w:rPr>
        <w:t xml:space="preserve"> организации и функционирования системы казначейских платежей».</w:t>
      </w:r>
    </w:p>
    <w:p w14:paraId="7716AB3C" w14:textId="6A852550"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01.04.2020 №15н «О порядке открытия казначейских счетов».</w:t>
      </w:r>
    </w:p>
    <w:p w14:paraId="3BB41A9A" w14:textId="32B956B2"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01.04.2020 №14н «Об Общих требованиях к порядку открытия и ведения лицевых счетов».</w:t>
      </w:r>
    </w:p>
    <w:p w14:paraId="076D5EE4" w14:textId="58BBA002"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01.04.2020 №13н «О порядке прогнозирования движения средств на едином казначейском счете».</w:t>
      </w:r>
    </w:p>
    <w:p w14:paraId="09DDF53F" w14:textId="63479492"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15.05.2020 N 22н «Об утверждении Правил обеспечения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 участников системы казначейских платежей».</w:t>
      </w:r>
    </w:p>
    <w:p w14:paraId="23163001" w14:textId="27BD2E99"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lastRenderedPageBreak/>
        <w:t>Приказ Минфина России от 13.04.2020 N 66н «Об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w:t>
      </w:r>
    </w:p>
    <w:p w14:paraId="253C6018" w14:textId="74428D29"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23.11.2020 №35н «Об утверждении Порядка работы по размещению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 и форм документов, применяемых при размещении указанных средств».</w:t>
      </w:r>
    </w:p>
    <w:p w14:paraId="4EC81B35" w14:textId="382E4CDD"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13.12.2021 №334 «Об утверждении порядка работы в Федеральном казначействе при размещении средств на банковских депозитах».</w:t>
      </w:r>
    </w:p>
    <w:p w14:paraId="6DC8B105" w14:textId="19D1015F"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Федерального казначейства от 23.04.2021 г. №138 «Об утверждении плана мероприятий Федерального казначейства в случае нарушения кредитной организацией условий возврата депозита, уплаты процентов по депозиту и уплаты штрафных процентов (пени), а также в случае снижения кредитного рейтинга».</w:t>
      </w:r>
    </w:p>
    <w:p w14:paraId="473BF4D1" w14:textId="5DCFC2C8"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Минфина России от 30.09.2008 N 104н «О Порядке доведения бюджетных ассигнований,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 лимитов бюджетных обязательств при реорганизации участников бюджетного процесса федерального уровня»</w:t>
      </w:r>
    </w:p>
    <w:p w14:paraId="290ECC6C" w14:textId="77777777" w:rsid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 xml:space="preserve">Приказ Минфина России от 27.08.2018 N 184н «Об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а также утверждения (изменения) лимитов бюджетных обязательств» </w:t>
      </w:r>
    </w:p>
    <w:p w14:paraId="622BD442" w14:textId="4E1B67B1"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lastRenderedPageBreak/>
        <w:t>Положение Минфина РФ № 63н, ЦБ РФ № 717-П от 10.04.2020 «Об особенностях взаимодействия системы казначейских платежей с платежными системами».</w:t>
      </w:r>
    </w:p>
    <w:p w14:paraId="467ADC1E" w14:textId="1F20F31D"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Минфина России от 09.12.2013 N 117н (ред. от 11.12.2020) "О Порядке составления и ведения кассового плана исполнения федерального бюджета в текущем финансовом году" (Зарегистрировано в Минюсте России 05.02.2014 N 31231)</w:t>
      </w:r>
    </w:p>
    <w:p w14:paraId="725B3334" w14:textId="0C65C812"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План деятельности Федерального казначейства на 2022 год и плановый период 2023 - 2027 годов</w:t>
      </w:r>
    </w:p>
    <w:p w14:paraId="2FC83698" w14:textId="37B91B0E"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Постановление Правительства РФ от 25.12.2021 N 2483 «Об утверждении Правил проведения бюджетного мониторинга и применения мер</w:t>
      </w:r>
    </w:p>
    <w:p w14:paraId="33962677" w14:textId="77777777" w:rsidR="00B808F0" w:rsidRDefault="00690969" w:rsidP="00B808F0">
      <w:pPr>
        <w:pStyle w:val="af"/>
        <w:tabs>
          <w:tab w:val="left" w:pos="0"/>
        </w:tabs>
        <w:spacing w:line="360" w:lineRule="auto"/>
        <w:ind w:left="0"/>
        <w:jc w:val="both"/>
        <w:rPr>
          <w:sz w:val="28"/>
          <w:szCs w:val="28"/>
          <w:lang w:eastAsia="x-none"/>
        </w:rPr>
      </w:pPr>
      <w:r w:rsidRPr="00690969">
        <w:rPr>
          <w:sz w:val="28"/>
          <w:szCs w:val="28"/>
          <w:lang w:eastAsia="x-none"/>
        </w:rPr>
        <w:t xml:space="preserve">реагирования в целях недопущения финансовых нарушений участниками казначейского сопровождения» </w:t>
      </w:r>
    </w:p>
    <w:p w14:paraId="7FD87BA6" w14:textId="77777777" w:rsidR="00497442" w:rsidRDefault="00497442" w:rsidP="00497442">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rPr>
          <w:b/>
          <w:sz w:val="28"/>
          <w:szCs w:val="28"/>
        </w:rPr>
      </w:pPr>
      <w:r>
        <w:rPr>
          <w:b/>
          <w:sz w:val="28"/>
          <w:szCs w:val="28"/>
        </w:rPr>
        <w:t>8.2.</w:t>
      </w:r>
      <w:r>
        <w:rPr>
          <w:sz w:val="28"/>
          <w:szCs w:val="28"/>
        </w:rPr>
        <w:t xml:space="preserve"> </w:t>
      </w:r>
      <w:r>
        <w:rPr>
          <w:b/>
          <w:sz w:val="28"/>
          <w:szCs w:val="28"/>
        </w:rPr>
        <w:t>Основная литература</w:t>
      </w:r>
    </w:p>
    <w:p w14:paraId="3B292EF5" w14:textId="77777777" w:rsidR="00B808F0" w:rsidRPr="00B808F0" w:rsidRDefault="00B808F0" w:rsidP="00B808F0">
      <w:pPr>
        <w:widowControl w:val="0"/>
        <w:numPr>
          <w:ilvl w:val="0"/>
          <w:numId w:val="45"/>
        </w:numPr>
        <w:tabs>
          <w:tab w:val="left" w:pos="365"/>
        </w:tabs>
        <w:suppressAutoHyphens/>
        <w:spacing w:line="360" w:lineRule="auto"/>
        <w:ind w:left="0" w:firstLine="357"/>
        <w:jc w:val="both"/>
        <w:rPr>
          <w:sz w:val="28"/>
          <w:szCs w:val="28"/>
          <w:lang w:eastAsia="zh-CN"/>
        </w:rPr>
      </w:pPr>
      <w:r w:rsidRPr="00B808F0">
        <w:rPr>
          <w:sz w:val="28"/>
          <w:szCs w:val="28"/>
          <w:lang w:eastAsia="zh-CN"/>
        </w:rPr>
        <w:t xml:space="preserve">Государственный контроль в финансово-бюджетной </w:t>
      </w:r>
      <w:proofErr w:type="gramStart"/>
      <w:r w:rsidRPr="00B808F0">
        <w:rPr>
          <w:sz w:val="28"/>
          <w:szCs w:val="28"/>
          <w:lang w:eastAsia="zh-CN"/>
        </w:rPr>
        <w:t>сфере :</w:t>
      </w:r>
      <w:proofErr w:type="gramEnd"/>
      <w:r w:rsidRPr="00B808F0">
        <w:rPr>
          <w:sz w:val="28"/>
          <w:szCs w:val="28"/>
          <w:lang w:eastAsia="zh-CN"/>
        </w:rPr>
        <w:t xml:space="preserve"> учеб. пособие / С. А. Андреев, И. М. </w:t>
      </w:r>
      <w:proofErr w:type="spellStart"/>
      <w:r w:rsidRPr="00B808F0">
        <w:rPr>
          <w:sz w:val="28"/>
          <w:szCs w:val="28"/>
          <w:lang w:eastAsia="zh-CN"/>
        </w:rPr>
        <w:t>Ванькович</w:t>
      </w:r>
      <w:proofErr w:type="spellEnd"/>
      <w:r w:rsidRPr="00B808F0">
        <w:rPr>
          <w:sz w:val="28"/>
          <w:szCs w:val="28"/>
          <w:lang w:eastAsia="zh-CN"/>
        </w:rPr>
        <w:t xml:space="preserve">, М. Л. Васюнина [и др.] ; под ред. Р. Е. </w:t>
      </w:r>
      <w:proofErr w:type="spellStart"/>
      <w:r w:rsidRPr="00B808F0">
        <w:rPr>
          <w:sz w:val="28"/>
          <w:szCs w:val="28"/>
          <w:lang w:eastAsia="zh-CN"/>
        </w:rPr>
        <w:t>Артюхина</w:t>
      </w:r>
      <w:proofErr w:type="spellEnd"/>
      <w:r w:rsidRPr="00B808F0">
        <w:rPr>
          <w:sz w:val="28"/>
          <w:szCs w:val="28"/>
          <w:lang w:eastAsia="zh-CN"/>
        </w:rPr>
        <w:t xml:space="preserve">, Э. А. Исаева ; </w:t>
      </w:r>
      <w:proofErr w:type="spellStart"/>
      <w:r w:rsidRPr="00B808F0">
        <w:rPr>
          <w:sz w:val="28"/>
          <w:szCs w:val="28"/>
          <w:lang w:eastAsia="zh-CN"/>
        </w:rPr>
        <w:t>Финуниверситет</w:t>
      </w:r>
      <w:proofErr w:type="spellEnd"/>
      <w:r w:rsidRPr="00B808F0">
        <w:rPr>
          <w:sz w:val="28"/>
          <w:szCs w:val="28"/>
          <w:lang w:eastAsia="zh-CN"/>
        </w:rPr>
        <w:t xml:space="preserve">. — </w:t>
      </w:r>
      <w:proofErr w:type="gramStart"/>
      <w:r w:rsidRPr="00B808F0">
        <w:rPr>
          <w:sz w:val="28"/>
          <w:szCs w:val="28"/>
          <w:lang w:eastAsia="zh-CN"/>
        </w:rPr>
        <w:t>Москва :</w:t>
      </w:r>
      <w:proofErr w:type="gramEnd"/>
      <w:r w:rsidRPr="00B808F0">
        <w:rPr>
          <w:sz w:val="28"/>
          <w:szCs w:val="28"/>
          <w:lang w:eastAsia="zh-CN"/>
        </w:rPr>
        <w:t xml:space="preserve"> Прометей, 2022.  — 633 с. — ISBN 978-5-00172-401-8. — ЭБС Лань. — URL: https://e.lanbook.com/book/323891 (дата обращения: 19.06.2023). — </w:t>
      </w:r>
      <w:proofErr w:type="gramStart"/>
      <w:r w:rsidRPr="00B808F0">
        <w:rPr>
          <w:sz w:val="28"/>
          <w:szCs w:val="28"/>
          <w:lang w:eastAsia="zh-CN"/>
        </w:rPr>
        <w:t>Текст :</w:t>
      </w:r>
      <w:proofErr w:type="gramEnd"/>
      <w:r w:rsidRPr="00B808F0">
        <w:rPr>
          <w:sz w:val="28"/>
          <w:szCs w:val="28"/>
          <w:lang w:eastAsia="zh-CN"/>
        </w:rPr>
        <w:t xml:space="preserve"> электронный.</w:t>
      </w:r>
    </w:p>
    <w:p w14:paraId="35FB43EC" w14:textId="77777777" w:rsidR="00B808F0" w:rsidRPr="00B808F0" w:rsidRDefault="00B808F0" w:rsidP="00B808F0">
      <w:pPr>
        <w:numPr>
          <w:ilvl w:val="0"/>
          <w:numId w:val="45"/>
        </w:numPr>
        <w:tabs>
          <w:tab w:val="left" w:pos="365"/>
        </w:tabs>
        <w:suppressAutoHyphens/>
        <w:spacing w:line="360" w:lineRule="auto"/>
        <w:ind w:left="0" w:firstLine="709"/>
        <w:jc w:val="both"/>
        <w:outlineLvl w:val="0"/>
        <w:rPr>
          <w:sz w:val="28"/>
          <w:szCs w:val="28"/>
          <w:lang w:eastAsia="zh-CN"/>
        </w:rPr>
      </w:pPr>
      <w:proofErr w:type="spellStart"/>
      <w:r w:rsidRPr="00B808F0">
        <w:rPr>
          <w:sz w:val="28"/>
          <w:szCs w:val="28"/>
          <w:lang w:eastAsia="zh-CN"/>
        </w:rPr>
        <w:t>Акперов</w:t>
      </w:r>
      <w:proofErr w:type="spellEnd"/>
      <w:r w:rsidRPr="00B808F0">
        <w:rPr>
          <w:sz w:val="28"/>
          <w:szCs w:val="28"/>
          <w:lang w:eastAsia="zh-CN"/>
        </w:rPr>
        <w:t xml:space="preserve">, И. Г. Казначейская система исполнения бюджета в Российской </w:t>
      </w:r>
      <w:proofErr w:type="gramStart"/>
      <w:r w:rsidRPr="00B808F0">
        <w:rPr>
          <w:sz w:val="28"/>
          <w:szCs w:val="28"/>
          <w:lang w:eastAsia="zh-CN"/>
        </w:rPr>
        <w:t>Федерации :</w:t>
      </w:r>
      <w:proofErr w:type="gramEnd"/>
      <w:r w:rsidRPr="00B808F0">
        <w:rPr>
          <w:sz w:val="28"/>
          <w:szCs w:val="28"/>
          <w:lang w:eastAsia="zh-CN"/>
        </w:rPr>
        <w:t xml:space="preserve"> учеб. пособие / И. Г. </w:t>
      </w:r>
      <w:proofErr w:type="spellStart"/>
      <w:r w:rsidRPr="00B808F0">
        <w:rPr>
          <w:sz w:val="28"/>
          <w:szCs w:val="28"/>
          <w:lang w:eastAsia="zh-CN"/>
        </w:rPr>
        <w:t>Акперов</w:t>
      </w:r>
      <w:proofErr w:type="spellEnd"/>
      <w:r w:rsidRPr="00B808F0">
        <w:rPr>
          <w:sz w:val="28"/>
          <w:szCs w:val="28"/>
          <w:lang w:eastAsia="zh-CN"/>
        </w:rPr>
        <w:t xml:space="preserve">, И. А. Коноплева, С. П. Головач. — </w:t>
      </w:r>
      <w:proofErr w:type="gramStart"/>
      <w:r w:rsidRPr="00B808F0">
        <w:rPr>
          <w:sz w:val="28"/>
          <w:szCs w:val="28"/>
          <w:lang w:eastAsia="zh-CN"/>
        </w:rPr>
        <w:t>Москва :</w:t>
      </w:r>
      <w:proofErr w:type="gramEnd"/>
      <w:r w:rsidRPr="00B808F0">
        <w:rPr>
          <w:sz w:val="28"/>
          <w:szCs w:val="28"/>
          <w:lang w:eastAsia="zh-CN"/>
        </w:rPr>
        <w:t xml:space="preserve"> </w:t>
      </w:r>
      <w:proofErr w:type="spellStart"/>
      <w:r w:rsidRPr="00B808F0">
        <w:rPr>
          <w:sz w:val="28"/>
          <w:szCs w:val="28"/>
          <w:lang w:eastAsia="zh-CN"/>
        </w:rPr>
        <w:t>КноРус</w:t>
      </w:r>
      <w:proofErr w:type="spellEnd"/>
      <w:r w:rsidRPr="00B808F0">
        <w:rPr>
          <w:sz w:val="28"/>
          <w:szCs w:val="28"/>
          <w:lang w:eastAsia="zh-CN"/>
        </w:rPr>
        <w:t xml:space="preserve">, 2022. — 633 с. — ISBN 978-5-406-09823-3. — </w:t>
      </w:r>
      <w:r w:rsidRPr="00B808F0">
        <w:rPr>
          <w:rFonts w:eastAsiaTheme="majorEastAsia"/>
          <w:sz w:val="28"/>
          <w:szCs w:val="28"/>
          <w:highlight w:val="white"/>
          <w:lang w:eastAsia="zh-CN"/>
        </w:rPr>
        <w:t xml:space="preserve">ЭБС BOOK.RU. </w:t>
      </w:r>
      <w:r w:rsidRPr="00B808F0">
        <w:rPr>
          <w:rFonts w:eastAsia="DengXian Light"/>
          <w:color w:val="202023"/>
          <w:sz w:val="28"/>
          <w:szCs w:val="28"/>
          <w:shd w:val="clear" w:color="auto" w:fill="FFFFFF"/>
          <w:lang w:eastAsia="zh-CN"/>
        </w:rPr>
        <w:t>—</w:t>
      </w:r>
      <w:r w:rsidRPr="00B808F0">
        <w:rPr>
          <w:sz w:val="28"/>
          <w:szCs w:val="28"/>
          <w:shd w:val="clear" w:color="auto" w:fill="FFFFFF"/>
          <w:lang w:eastAsia="zh-CN"/>
        </w:rPr>
        <w:t xml:space="preserve"> </w:t>
      </w:r>
      <w:r w:rsidRPr="00B808F0">
        <w:rPr>
          <w:sz w:val="28"/>
          <w:szCs w:val="28"/>
          <w:lang w:eastAsia="zh-CN"/>
        </w:rPr>
        <w:t xml:space="preserve">URL: https://book.ru/book/943863 (дата обращения: 19.06.2023). </w:t>
      </w:r>
      <w:r w:rsidRPr="00B808F0">
        <w:rPr>
          <w:rFonts w:eastAsia="DengXian Light"/>
          <w:color w:val="202023"/>
          <w:sz w:val="28"/>
          <w:szCs w:val="28"/>
          <w:shd w:val="clear" w:color="auto" w:fill="FFFFFF"/>
          <w:lang w:eastAsia="zh-CN"/>
        </w:rPr>
        <w:t xml:space="preserve">— </w:t>
      </w:r>
      <w:proofErr w:type="gramStart"/>
      <w:r w:rsidRPr="00B808F0">
        <w:rPr>
          <w:rFonts w:eastAsia="DengXian Light"/>
          <w:color w:val="202023"/>
          <w:sz w:val="28"/>
          <w:szCs w:val="28"/>
          <w:shd w:val="clear" w:color="auto" w:fill="FFFFFF"/>
          <w:lang w:eastAsia="zh-CN"/>
        </w:rPr>
        <w:t>Текст :</w:t>
      </w:r>
      <w:proofErr w:type="gramEnd"/>
      <w:r w:rsidRPr="00B808F0">
        <w:rPr>
          <w:rFonts w:eastAsia="DengXian Light"/>
          <w:color w:val="202023"/>
          <w:sz w:val="28"/>
          <w:szCs w:val="28"/>
          <w:shd w:val="clear" w:color="auto" w:fill="FFFFFF"/>
          <w:lang w:eastAsia="zh-CN"/>
        </w:rPr>
        <w:t xml:space="preserve"> электронный.</w:t>
      </w:r>
    </w:p>
    <w:p w14:paraId="03698330" w14:textId="77777777" w:rsidR="00B808F0" w:rsidRPr="00B808F0" w:rsidRDefault="00B808F0" w:rsidP="00B808F0">
      <w:pPr>
        <w:widowControl w:val="0"/>
        <w:numPr>
          <w:ilvl w:val="0"/>
          <w:numId w:val="45"/>
        </w:numPr>
        <w:tabs>
          <w:tab w:val="left" w:pos="365"/>
        </w:tabs>
        <w:suppressAutoHyphens/>
        <w:spacing w:line="360" w:lineRule="auto"/>
        <w:ind w:left="0" w:firstLine="357"/>
        <w:jc w:val="both"/>
        <w:rPr>
          <w:sz w:val="28"/>
          <w:szCs w:val="28"/>
          <w:lang w:eastAsia="zh-CN"/>
        </w:rPr>
      </w:pPr>
      <w:proofErr w:type="gramStart"/>
      <w:r w:rsidRPr="00B808F0">
        <w:rPr>
          <w:sz w:val="28"/>
          <w:szCs w:val="28"/>
          <w:lang w:eastAsia="zh-CN"/>
        </w:rPr>
        <w:t>Финансы :</w:t>
      </w:r>
      <w:proofErr w:type="gramEnd"/>
      <w:r w:rsidRPr="00B808F0">
        <w:rPr>
          <w:sz w:val="28"/>
          <w:szCs w:val="28"/>
          <w:lang w:eastAsia="zh-CN"/>
        </w:rPr>
        <w:t xml:space="preserve"> учебник / М. Л. Васюнина, О. С. Горлова, Т. Ю. Киселева [и др.] ; под ред. Е. В. Маркиной ; </w:t>
      </w:r>
      <w:proofErr w:type="spellStart"/>
      <w:r w:rsidRPr="00B808F0">
        <w:rPr>
          <w:sz w:val="28"/>
          <w:szCs w:val="28"/>
          <w:lang w:eastAsia="zh-CN"/>
        </w:rPr>
        <w:t>Финуниверситет</w:t>
      </w:r>
      <w:proofErr w:type="spellEnd"/>
      <w:r w:rsidRPr="00B808F0">
        <w:rPr>
          <w:sz w:val="28"/>
          <w:szCs w:val="28"/>
          <w:lang w:eastAsia="zh-CN"/>
        </w:rPr>
        <w:t xml:space="preserve">. — </w:t>
      </w:r>
      <w:proofErr w:type="gramStart"/>
      <w:r w:rsidRPr="00B808F0">
        <w:rPr>
          <w:sz w:val="28"/>
          <w:szCs w:val="28"/>
          <w:lang w:eastAsia="zh-CN"/>
        </w:rPr>
        <w:t>Москва :</w:t>
      </w:r>
      <w:proofErr w:type="gramEnd"/>
      <w:r w:rsidRPr="00B808F0">
        <w:rPr>
          <w:sz w:val="28"/>
          <w:szCs w:val="28"/>
          <w:lang w:eastAsia="zh-CN"/>
        </w:rPr>
        <w:t xml:space="preserve"> </w:t>
      </w:r>
      <w:proofErr w:type="spellStart"/>
      <w:r w:rsidRPr="00B808F0">
        <w:rPr>
          <w:sz w:val="28"/>
          <w:szCs w:val="28"/>
          <w:lang w:eastAsia="zh-CN"/>
        </w:rPr>
        <w:t>КноРус</w:t>
      </w:r>
      <w:proofErr w:type="spellEnd"/>
      <w:r w:rsidRPr="00B808F0">
        <w:rPr>
          <w:sz w:val="28"/>
          <w:szCs w:val="28"/>
          <w:lang w:eastAsia="zh-CN"/>
        </w:rPr>
        <w:t xml:space="preserve">, 2021. — 424 с. — ISBN 978-5-406-03490-3. — ЭБС BOOK.RU. — URL: https://book.ru/book/936343 (дата обращения: 19.06.2023). — </w:t>
      </w:r>
      <w:proofErr w:type="gramStart"/>
      <w:r w:rsidRPr="00B808F0">
        <w:rPr>
          <w:sz w:val="28"/>
          <w:szCs w:val="28"/>
          <w:lang w:eastAsia="zh-CN"/>
        </w:rPr>
        <w:t>Текст :</w:t>
      </w:r>
      <w:proofErr w:type="gramEnd"/>
      <w:r w:rsidRPr="00B808F0">
        <w:rPr>
          <w:sz w:val="28"/>
          <w:szCs w:val="28"/>
          <w:lang w:eastAsia="zh-CN"/>
        </w:rPr>
        <w:t xml:space="preserve"> электронный.</w:t>
      </w:r>
    </w:p>
    <w:p w14:paraId="5DEB1092" w14:textId="77777777" w:rsidR="001D7484" w:rsidRPr="00AE2C9F" w:rsidRDefault="001D7484" w:rsidP="001D7484">
      <w:pPr>
        <w:autoSpaceDE w:val="0"/>
        <w:autoSpaceDN w:val="0"/>
        <w:adjustRightInd w:val="0"/>
        <w:spacing w:line="360" w:lineRule="auto"/>
        <w:ind w:firstLine="709"/>
        <w:rPr>
          <w:b/>
          <w:bCs/>
          <w:sz w:val="28"/>
          <w:szCs w:val="28"/>
        </w:rPr>
      </w:pPr>
      <w:r w:rsidRPr="00AE2C9F">
        <w:rPr>
          <w:b/>
          <w:bCs/>
          <w:sz w:val="28"/>
          <w:szCs w:val="28"/>
        </w:rPr>
        <w:lastRenderedPageBreak/>
        <w:t>8.</w:t>
      </w:r>
      <w:r>
        <w:rPr>
          <w:b/>
          <w:bCs/>
          <w:sz w:val="28"/>
          <w:szCs w:val="28"/>
        </w:rPr>
        <w:t>3</w:t>
      </w:r>
      <w:r w:rsidRPr="00AE2C9F">
        <w:rPr>
          <w:b/>
          <w:bCs/>
          <w:sz w:val="28"/>
          <w:szCs w:val="28"/>
        </w:rPr>
        <w:t xml:space="preserve"> Дополнительная литература:</w:t>
      </w:r>
    </w:p>
    <w:p w14:paraId="19F9B61A" w14:textId="77777777" w:rsidR="00B808F0" w:rsidRPr="00B808F0" w:rsidRDefault="00B808F0" w:rsidP="00B808F0">
      <w:pPr>
        <w:pStyle w:val="af"/>
        <w:numPr>
          <w:ilvl w:val="0"/>
          <w:numId w:val="39"/>
        </w:numPr>
        <w:spacing w:line="360" w:lineRule="auto"/>
        <w:rPr>
          <w:sz w:val="28"/>
          <w:szCs w:val="28"/>
        </w:rPr>
      </w:pPr>
      <w:proofErr w:type="spellStart"/>
      <w:r w:rsidRPr="00B808F0">
        <w:rPr>
          <w:sz w:val="28"/>
          <w:szCs w:val="28"/>
        </w:rPr>
        <w:t>Земцов</w:t>
      </w:r>
      <w:proofErr w:type="spellEnd"/>
      <w:r w:rsidRPr="00B808F0">
        <w:rPr>
          <w:sz w:val="28"/>
          <w:szCs w:val="28"/>
        </w:rPr>
        <w:t xml:space="preserve">, А. А. Организационно-функциональная структура Министерства финансов России. 200 лет развития / А. А. </w:t>
      </w:r>
      <w:proofErr w:type="spellStart"/>
      <w:r w:rsidRPr="00B808F0">
        <w:rPr>
          <w:sz w:val="28"/>
          <w:szCs w:val="28"/>
        </w:rPr>
        <w:t>Земцов</w:t>
      </w:r>
      <w:proofErr w:type="spellEnd"/>
      <w:r w:rsidRPr="00B808F0">
        <w:rPr>
          <w:sz w:val="28"/>
          <w:szCs w:val="28"/>
        </w:rPr>
        <w:t xml:space="preserve">, Т. М. </w:t>
      </w:r>
      <w:proofErr w:type="gramStart"/>
      <w:r w:rsidRPr="00B808F0">
        <w:rPr>
          <w:sz w:val="28"/>
          <w:szCs w:val="28"/>
        </w:rPr>
        <w:t>Островская ;</w:t>
      </w:r>
      <w:proofErr w:type="gramEnd"/>
      <w:r w:rsidRPr="00B808F0">
        <w:rPr>
          <w:sz w:val="28"/>
          <w:szCs w:val="28"/>
        </w:rPr>
        <w:t xml:space="preserve"> Томский гос. ун-т.  — </w:t>
      </w:r>
      <w:proofErr w:type="gramStart"/>
      <w:r w:rsidRPr="00B808F0">
        <w:rPr>
          <w:sz w:val="28"/>
          <w:szCs w:val="28"/>
        </w:rPr>
        <w:t>Томск :</w:t>
      </w:r>
      <w:proofErr w:type="gramEnd"/>
      <w:r w:rsidRPr="00B808F0">
        <w:rPr>
          <w:sz w:val="28"/>
          <w:szCs w:val="28"/>
        </w:rPr>
        <w:t xml:space="preserve"> Изд-во НТЛ, 2002.  — 428 с. —  НЭБ E-Library.RU. — URL: https://elibrary.ru/download/elibrary_28321284_48469674.pdf (дата обращения: 19.06.2023). — </w:t>
      </w:r>
      <w:proofErr w:type="gramStart"/>
      <w:r w:rsidRPr="00B808F0">
        <w:rPr>
          <w:sz w:val="28"/>
          <w:szCs w:val="28"/>
        </w:rPr>
        <w:t>Текст :</w:t>
      </w:r>
      <w:proofErr w:type="gramEnd"/>
      <w:r w:rsidRPr="00B808F0">
        <w:rPr>
          <w:sz w:val="28"/>
          <w:szCs w:val="28"/>
        </w:rPr>
        <w:t xml:space="preserve"> электронный.</w:t>
      </w:r>
    </w:p>
    <w:p w14:paraId="1BCBC77C" w14:textId="77777777" w:rsidR="00B808F0" w:rsidRPr="00B808F0" w:rsidRDefault="00B808F0" w:rsidP="00B808F0">
      <w:pPr>
        <w:pStyle w:val="af"/>
        <w:numPr>
          <w:ilvl w:val="0"/>
          <w:numId w:val="39"/>
        </w:numPr>
        <w:spacing w:line="360" w:lineRule="auto"/>
        <w:rPr>
          <w:sz w:val="28"/>
          <w:szCs w:val="28"/>
        </w:rPr>
      </w:pPr>
      <w:r w:rsidRPr="00B808F0">
        <w:rPr>
          <w:sz w:val="28"/>
          <w:szCs w:val="28"/>
        </w:rPr>
        <w:t xml:space="preserve">Денежно-кредитная и финансовая </w:t>
      </w:r>
      <w:proofErr w:type="gramStart"/>
      <w:r w:rsidRPr="00B808F0">
        <w:rPr>
          <w:sz w:val="28"/>
          <w:szCs w:val="28"/>
        </w:rPr>
        <w:t>системы :</w:t>
      </w:r>
      <w:proofErr w:type="gramEnd"/>
      <w:r w:rsidRPr="00B808F0">
        <w:rPr>
          <w:sz w:val="28"/>
          <w:szCs w:val="28"/>
        </w:rPr>
        <w:t xml:space="preserve"> учебник / В. П. Бычков, А. Ю. Чернов, А. А. Шептун [и др.] ; под ред. М. А. Абрамовой ; </w:t>
      </w:r>
      <w:proofErr w:type="spellStart"/>
      <w:r w:rsidRPr="00B808F0">
        <w:rPr>
          <w:sz w:val="28"/>
          <w:szCs w:val="28"/>
        </w:rPr>
        <w:t>Финуниверситет</w:t>
      </w:r>
      <w:proofErr w:type="spellEnd"/>
      <w:r w:rsidRPr="00B808F0">
        <w:rPr>
          <w:sz w:val="28"/>
          <w:szCs w:val="28"/>
        </w:rPr>
        <w:t xml:space="preserve">. — </w:t>
      </w:r>
      <w:proofErr w:type="gramStart"/>
      <w:r w:rsidRPr="00B808F0">
        <w:rPr>
          <w:sz w:val="28"/>
          <w:szCs w:val="28"/>
        </w:rPr>
        <w:t>Москва :</w:t>
      </w:r>
      <w:proofErr w:type="gramEnd"/>
      <w:r w:rsidRPr="00B808F0">
        <w:rPr>
          <w:sz w:val="28"/>
          <w:szCs w:val="28"/>
        </w:rPr>
        <w:t xml:space="preserve"> </w:t>
      </w:r>
      <w:proofErr w:type="spellStart"/>
      <w:r w:rsidRPr="00B808F0">
        <w:rPr>
          <w:sz w:val="28"/>
          <w:szCs w:val="28"/>
        </w:rPr>
        <w:t>КноРус</w:t>
      </w:r>
      <w:proofErr w:type="spellEnd"/>
      <w:r w:rsidRPr="00B808F0">
        <w:rPr>
          <w:sz w:val="28"/>
          <w:szCs w:val="28"/>
        </w:rPr>
        <w:t xml:space="preserve">, 2020. — 445 с. — ISBN 978-5-406-01032-7. — ЭБС BOOK.RU. — URL: https://book.ru/book/934267 (дата обращения: 19.06.2023). — </w:t>
      </w:r>
      <w:proofErr w:type="gramStart"/>
      <w:r w:rsidRPr="00B808F0">
        <w:rPr>
          <w:sz w:val="28"/>
          <w:szCs w:val="28"/>
        </w:rPr>
        <w:t>Текст :</w:t>
      </w:r>
      <w:proofErr w:type="gramEnd"/>
      <w:r w:rsidRPr="00B808F0">
        <w:rPr>
          <w:sz w:val="28"/>
          <w:szCs w:val="28"/>
        </w:rPr>
        <w:t xml:space="preserve"> электронный.</w:t>
      </w:r>
    </w:p>
    <w:p w14:paraId="1864DC91" w14:textId="77777777" w:rsidR="00B808F0" w:rsidRPr="00B808F0" w:rsidRDefault="00B808F0" w:rsidP="00B808F0">
      <w:pPr>
        <w:pStyle w:val="af"/>
        <w:numPr>
          <w:ilvl w:val="0"/>
          <w:numId w:val="39"/>
        </w:numPr>
        <w:spacing w:line="360" w:lineRule="auto"/>
        <w:ind w:left="426" w:hanging="284"/>
        <w:rPr>
          <w:bCs/>
          <w:sz w:val="28"/>
          <w:szCs w:val="28"/>
        </w:rPr>
      </w:pPr>
      <w:r w:rsidRPr="00B808F0">
        <w:rPr>
          <w:bCs/>
          <w:sz w:val="28"/>
          <w:szCs w:val="28"/>
        </w:rPr>
        <w:t xml:space="preserve">Государственный и муниципальный финансовый </w:t>
      </w:r>
      <w:proofErr w:type="gramStart"/>
      <w:r w:rsidRPr="00B808F0">
        <w:rPr>
          <w:bCs/>
          <w:sz w:val="28"/>
          <w:szCs w:val="28"/>
        </w:rPr>
        <w:t>контроль :</w:t>
      </w:r>
      <w:proofErr w:type="gramEnd"/>
      <w:r w:rsidRPr="00B808F0">
        <w:rPr>
          <w:bCs/>
          <w:sz w:val="28"/>
          <w:szCs w:val="28"/>
        </w:rPr>
        <w:t xml:space="preserve"> учеб. пособие / С. А. Андреев, И. М. </w:t>
      </w:r>
      <w:proofErr w:type="spellStart"/>
      <w:r w:rsidRPr="00B808F0">
        <w:rPr>
          <w:bCs/>
          <w:sz w:val="28"/>
          <w:szCs w:val="28"/>
        </w:rPr>
        <w:t>Ванькович</w:t>
      </w:r>
      <w:proofErr w:type="spellEnd"/>
      <w:r w:rsidRPr="00B808F0">
        <w:rPr>
          <w:bCs/>
          <w:sz w:val="28"/>
          <w:szCs w:val="28"/>
        </w:rPr>
        <w:t xml:space="preserve">, М. Л. Васюнина [и др.] ;  под ред. Е. А. Федченко ; </w:t>
      </w:r>
      <w:proofErr w:type="spellStart"/>
      <w:r w:rsidRPr="00B808F0">
        <w:rPr>
          <w:bCs/>
          <w:sz w:val="28"/>
          <w:szCs w:val="28"/>
        </w:rPr>
        <w:t>Финуниверситет</w:t>
      </w:r>
      <w:proofErr w:type="spellEnd"/>
      <w:r w:rsidRPr="00B808F0">
        <w:rPr>
          <w:bCs/>
          <w:sz w:val="28"/>
          <w:szCs w:val="28"/>
        </w:rPr>
        <w:t xml:space="preserve">. — </w:t>
      </w:r>
      <w:proofErr w:type="gramStart"/>
      <w:r w:rsidRPr="00B808F0">
        <w:rPr>
          <w:bCs/>
          <w:sz w:val="28"/>
          <w:szCs w:val="28"/>
        </w:rPr>
        <w:t>Москва :</w:t>
      </w:r>
      <w:proofErr w:type="gramEnd"/>
      <w:r w:rsidRPr="00B808F0">
        <w:rPr>
          <w:bCs/>
          <w:sz w:val="28"/>
          <w:szCs w:val="28"/>
        </w:rPr>
        <w:t xml:space="preserve"> Прометей, 2020. — 360 с. — ISBN 978-5-907244-84-9. — ЭБС Лань. — URL: https://e.lanbook.com/book/166027 (дата обращения: 19.06.2023). — </w:t>
      </w:r>
      <w:proofErr w:type="gramStart"/>
      <w:r w:rsidRPr="00B808F0">
        <w:rPr>
          <w:bCs/>
          <w:sz w:val="28"/>
          <w:szCs w:val="28"/>
        </w:rPr>
        <w:t>Текст :</w:t>
      </w:r>
      <w:proofErr w:type="gramEnd"/>
      <w:r w:rsidRPr="00B808F0">
        <w:rPr>
          <w:bCs/>
          <w:sz w:val="28"/>
          <w:szCs w:val="28"/>
        </w:rPr>
        <w:t xml:space="preserve"> электронный.</w:t>
      </w:r>
    </w:p>
    <w:p w14:paraId="475EEF10" w14:textId="20EA46DC" w:rsidR="00B808F0" w:rsidRPr="00B808F0" w:rsidRDefault="00B808F0" w:rsidP="00B808F0">
      <w:pPr>
        <w:pStyle w:val="Style25"/>
        <w:tabs>
          <w:tab w:val="left" w:pos="365"/>
        </w:tabs>
        <w:spacing w:line="360" w:lineRule="auto"/>
        <w:ind w:left="426" w:hanging="284"/>
        <w:rPr>
          <w:sz w:val="28"/>
          <w:szCs w:val="28"/>
          <w:lang w:eastAsia="zh-CN"/>
        </w:rPr>
      </w:pPr>
      <w:r>
        <w:rPr>
          <w:sz w:val="28"/>
          <w:szCs w:val="28"/>
          <w:lang w:eastAsia="zh-CN"/>
        </w:rPr>
        <w:t>4.</w:t>
      </w:r>
      <w:r w:rsidRPr="00B808F0">
        <w:rPr>
          <w:sz w:val="28"/>
          <w:szCs w:val="28"/>
          <w:lang w:eastAsia="zh-CN"/>
        </w:rPr>
        <w:t xml:space="preserve">Коречков, Ю. В. Казначейское дело в Русской </w:t>
      </w:r>
      <w:proofErr w:type="gramStart"/>
      <w:r w:rsidRPr="00B808F0">
        <w:rPr>
          <w:sz w:val="28"/>
          <w:szCs w:val="28"/>
          <w:lang w:eastAsia="zh-CN"/>
        </w:rPr>
        <w:t>армии :</w:t>
      </w:r>
      <w:proofErr w:type="gramEnd"/>
      <w:r w:rsidRPr="00B808F0">
        <w:rPr>
          <w:sz w:val="28"/>
          <w:szCs w:val="28"/>
          <w:lang w:eastAsia="zh-CN"/>
        </w:rPr>
        <w:t xml:space="preserve"> монография / Ю. В. </w:t>
      </w:r>
      <w:proofErr w:type="spellStart"/>
      <w:r w:rsidRPr="00B808F0">
        <w:rPr>
          <w:sz w:val="28"/>
          <w:szCs w:val="28"/>
          <w:lang w:eastAsia="zh-CN"/>
        </w:rPr>
        <w:t>Коречков</w:t>
      </w:r>
      <w:proofErr w:type="spellEnd"/>
      <w:r w:rsidRPr="00B808F0">
        <w:rPr>
          <w:sz w:val="28"/>
          <w:szCs w:val="28"/>
          <w:lang w:eastAsia="zh-CN"/>
        </w:rPr>
        <w:t xml:space="preserve">, В. А. Кваша, Р. В. Колесов. — </w:t>
      </w:r>
      <w:proofErr w:type="gramStart"/>
      <w:r w:rsidRPr="00B808F0">
        <w:rPr>
          <w:sz w:val="28"/>
          <w:szCs w:val="28"/>
          <w:lang w:eastAsia="zh-CN"/>
        </w:rPr>
        <w:t>Ярославль :</w:t>
      </w:r>
      <w:proofErr w:type="gramEnd"/>
      <w:r w:rsidRPr="00B808F0">
        <w:rPr>
          <w:sz w:val="28"/>
          <w:szCs w:val="28"/>
          <w:lang w:eastAsia="zh-CN"/>
        </w:rPr>
        <w:t xml:space="preserve"> Аверс Плюс, 2022.  — 120 с. —  НЭБ ELibrary.RU. — URL: https://elibrary.ru/download/elibrary_48943677_47095010.pdf (дата обращения: 19.06.2023).  — </w:t>
      </w:r>
      <w:proofErr w:type="gramStart"/>
      <w:r w:rsidRPr="00B808F0">
        <w:rPr>
          <w:sz w:val="28"/>
          <w:szCs w:val="28"/>
          <w:lang w:eastAsia="zh-CN"/>
        </w:rPr>
        <w:t>Текст :</w:t>
      </w:r>
      <w:proofErr w:type="gramEnd"/>
      <w:r w:rsidRPr="00B808F0">
        <w:rPr>
          <w:sz w:val="28"/>
          <w:szCs w:val="28"/>
          <w:lang w:eastAsia="zh-CN"/>
        </w:rPr>
        <w:t xml:space="preserve"> электронный.</w:t>
      </w:r>
    </w:p>
    <w:p w14:paraId="20060A30" w14:textId="18B7A3BE" w:rsidR="00B808F0" w:rsidRPr="00B808F0" w:rsidRDefault="00B808F0" w:rsidP="00B808F0">
      <w:pPr>
        <w:pStyle w:val="Style25"/>
        <w:tabs>
          <w:tab w:val="left" w:pos="365"/>
        </w:tabs>
        <w:spacing w:line="360" w:lineRule="auto"/>
        <w:ind w:left="567"/>
        <w:rPr>
          <w:sz w:val="28"/>
          <w:szCs w:val="28"/>
          <w:lang w:eastAsia="zh-CN"/>
        </w:rPr>
      </w:pPr>
      <w:r>
        <w:rPr>
          <w:sz w:val="28"/>
          <w:szCs w:val="28"/>
          <w:lang w:eastAsia="zh-CN"/>
        </w:rPr>
        <w:t xml:space="preserve">5. </w:t>
      </w:r>
      <w:proofErr w:type="spellStart"/>
      <w:r w:rsidRPr="00B808F0">
        <w:rPr>
          <w:sz w:val="28"/>
          <w:szCs w:val="28"/>
          <w:lang w:eastAsia="zh-CN"/>
        </w:rPr>
        <w:t>Фадейкина</w:t>
      </w:r>
      <w:proofErr w:type="spellEnd"/>
      <w:r w:rsidRPr="00B808F0">
        <w:rPr>
          <w:sz w:val="28"/>
          <w:szCs w:val="28"/>
          <w:lang w:eastAsia="zh-CN"/>
        </w:rPr>
        <w:t xml:space="preserve">, Н. В. История Российского казначейства: дореволюционный период /Н. В. </w:t>
      </w:r>
      <w:proofErr w:type="spellStart"/>
      <w:r w:rsidRPr="00B808F0">
        <w:rPr>
          <w:sz w:val="28"/>
          <w:szCs w:val="28"/>
          <w:lang w:eastAsia="zh-CN"/>
        </w:rPr>
        <w:t>Фадейкина</w:t>
      </w:r>
      <w:proofErr w:type="spellEnd"/>
      <w:r w:rsidRPr="00B808F0">
        <w:rPr>
          <w:sz w:val="28"/>
          <w:szCs w:val="28"/>
          <w:lang w:eastAsia="zh-CN"/>
        </w:rPr>
        <w:t xml:space="preserve">, В. А. Воронов. — </w:t>
      </w:r>
      <w:proofErr w:type="gramStart"/>
      <w:r w:rsidRPr="00B808F0">
        <w:rPr>
          <w:sz w:val="28"/>
          <w:szCs w:val="28"/>
          <w:lang w:eastAsia="zh-CN"/>
        </w:rPr>
        <w:t>Текст :</w:t>
      </w:r>
      <w:proofErr w:type="gramEnd"/>
      <w:r w:rsidRPr="00B808F0">
        <w:rPr>
          <w:sz w:val="28"/>
          <w:szCs w:val="28"/>
          <w:lang w:eastAsia="zh-CN"/>
        </w:rPr>
        <w:t xml:space="preserve"> электронный // Сибирская финансовая школа. — № 2. — 2005. — С. 24-35.  —  НЭБ ELibrary.RU. — URL: https://elibrary.ru/download/elibrary_15202931_70442330.pdf (дата обращения: 19.06.2023).</w:t>
      </w:r>
    </w:p>
    <w:p w14:paraId="456063AF" w14:textId="77777777" w:rsidR="001D7484" w:rsidRPr="00E9400F" w:rsidRDefault="001D7484" w:rsidP="001D7484">
      <w:pPr>
        <w:pStyle w:val="Style25"/>
        <w:tabs>
          <w:tab w:val="left" w:pos="365"/>
        </w:tabs>
        <w:rPr>
          <w:sz w:val="28"/>
          <w:szCs w:val="28"/>
          <w:highlight w:val="yellow"/>
          <w:lang w:eastAsia="zh-CN"/>
        </w:rPr>
      </w:pPr>
    </w:p>
    <w:p w14:paraId="273487C4" w14:textId="77777777" w:rsidR="001D7484" w:rsidRPr="00183EF6" w:rsidRDefault="001D7484" w:rsidP="001D7484">
      <w:pPr>
        <w:pStyle w:val="Style25"/>
        <w:tabs>
          <w:tab w:val="left" w:pos="365"/>
        </w:tabs>
        <w:rPr>
          <w:sz w:val="28"/>
          <w:szCs w:val="28"/>
          <w:highlight w:val="yellow"/>
          <w:lang w:eastAsia="zh-CN"/>
        </w:rPr>
      </w:pPr>
    </w:p>
    <w:p w14:paraId="5DD31A9C" w14:textId="042E9491" w:rsidR="00497442" w:rsidRDefault="00497442" w:rsidP="00660582">
      <w:pPr>
        <w:keepNext/>
        <w:spacing w:line="360" w:lineRule="auto"/>
        <w:ind w:firstLine="709"/>
        <w:jc w:val="both"/>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r w:rsidR="00660582">
        <w:rPr>
          <w:b/>
          <w:bCs/>
          <w:sz w:val="28"/>
          <w:szCs w:val="28"/>
        </w:rPr>
        <w:t>:</w:t>
      </w:r>
    </w:p>
    <w:p w14:paraId="2BBEA855" w14:textId="572A1438" w:rsidR="00660582" w:rsidRPr="00660582" w:rsidRDefault="00660582" w:rsidP="00660582">
      <w:pPr>
        <w:numPr>
          <w:ilvl w:val="0"/>
          <w:numId w:val="4"/>
        </w:numPr>
        <w:tabs>
          <w:tab w:val="left" w:pos="851"/>
        </w:tabs>
        <w:suppressAutoHyphens/>
        <w:spacing w:line="360" w:lineRule="auto"/>
        <w:ind w:left="0" w:firstLine="709"/>
        <w:jc w:val="both"/>
        <w:rPr>
          <w:spacing w:val="-2"/>
          <w:sz w:val="28"/>
          <w:szCs w:val="28"/>
          <w:lang w:eastAsia="x-none"/>
        </w:rPr>
      </w:pPr>
      <w:r w:rsidRPr="00660582">
        <w:rPr>
          <w:spacing w:val="-2"/>
          <w:sz w:val="28"/>
          <w:szCs w:val="28"/>
          <w:lang w:eastAsia="x-none"/>
        </w:rPr>
        <w:t xml:space="preserve">Информационная система управления общественными финансами «Электронный бюджет» </w:t>
      </w:r>
      <w:hyperlink r:id="rId18" w:history="1">
        <w:r w:rsidRPr="00660582">
          <w:rPr>
            <w:spacing w:val="-2"/>
            <w:sz w:val="28"/>
            <w:szCs w:val="28"/>
            <w:lang w:eastAsia="x-none"/>
          </w:rPr>
          <w:t>https://budget.gov.ru</w:t>
        </w:r>
      </w:hyperlink>
    </w:p>
    <w:p w14:paraId="3E2BFE0C" w14:textId="62D2226A" w:rsidR="00660582" w:rsidRPr="00660582" w:rsidRDefault="00660582" w:rsidP="00660582">
      <w:pPr>
        <w:numPr>
          <w:ilvl w:val="0"/>
          <w:numId w:val="4"/>
        </w:numPr>
        <w:tabs>
          <w:tab w:val="left" w:pos="851"/>
        </w:tabs>
        <w:suppressAutoHyphens/>
        <w:spacing w:line="360" w:lineRule="auto"/>
        <w:ind w:left="0" w:firstLine="709"/>
        <w:jc w:val="both"/>
        <w:rPr>
          <w:spacing w:val="-2"/>
          <w:sz w:val="28"/>
          <w:szCs w:val="28"/>
          <w:lang w:eastAsia="x-none"/>
        </w:rPr>
      </w:pPr>
      <w:bookmarkStart w:id="33" w:name="_Hlk132559054"/>
      <w:r w:rsidRPr="00660582">
        <w:rPr>
          <w:spacing w:val="-2"/>
          <w:sz w:val="28"/>
          <w:szCs w:val="28"/>
          <w:lang w:eastAsia="x-none"/>
        </w:rPr>
        <w:t>Официальный сайт для размещения информации о государственных и муниципальных учреждениях</w:t>
      </w:r>
      <w:bookmarkEnd w:id="33"/>
      <w:r w:rsidRPr="00660582">
        <w:rPr>
          <w:spacing w:val="-2"/>
          <w:sz w:val="28"/>
          <w:szCs w:val="28"/>
          <w:lang w:eastAsia="x-none"/>
        </w:rPr>
        <w:t xml:space="preserve"> https://bus.gov.ru/</w:t>
      </w:r>
    </w:p>
    <w:p w14:paraId="1CED7244" w14:textId="527E82B1" w:rsidR="00660582" w:rsidRPr="00660582" w:rsidRDefault="00660582" w:rsidP="00660582">
      <w:pPr>
        <w:numPr>
          <w:ilvl w:val="0"/>
          <w:numId w:val="4"/>
        </w:numPr>
        <w:tabs>
          <w:tab w:val="left" w:pos="851"/>
        </w:tabs>
        <w:suppressAutoHyphens/>
        <w:spacing w:line="360" w:lineRule="auto"/>
        <w:ind w:left="0" w:firstLine="709"/>
        <w:jc w:val="both"/>
        <w:rPr>
          <w:spacing w:val="-2"/>
          <w:sz w:val="28"/>
          <w:szCs w:val="28"/>
          <w:lang w:eastAsia="x-none"/>
        </w:rPr>
      </w:pPr>
      <w:r w:rsidRPr="00660582">
        <w:rPr>
          <w:spacing w:val="-2"/>
          <w:sz w:val="28"/>
          <w:szCs w:val="28"/>
          <w:lang w:eastAsia="x-none"/>
        </w:rPr>
        <w:t>Государственная автоматизированная информационная система «Управление» https://gasu.gov.ru/</w:t>
      </w:r>
    </w:p>
    <w:p w14:paraId="75DDA099" w14:textId="60D05743" w:rsidR="00660582" w:rsidRPr="00660582" w:rsidRDefault="00660582" w:rsidP="00660582">
      <w:pPr>
        <w:numPr>
          <w:ilvl w:val="0"/>
          <w:numId w:val="4"/>
        </w:numPr>
        <w:tabs>
          <w:tab w:val="left" w:pos="851"/>
        </w:tabs>
        <w:suppressAutoHyphens/>
        <w:spacing w:line="360" w:lineRule="auto"/>
        <w:ind w:left="0" w:firstLine="709"/>
        <w:jc w:val="both"/>
        <w:rPr>
          <w:spacing w:val="-2"/>
          <w:sz w:val="28"/>
          <w:szCs w:val="28"/>
          <w:lang w:eastAsia="x-none"/>
        </w:rPr>
      </w:pPr>
      <w:r w:rsidRPr="00660582">
        <w:rPr>
          <w:spacing w:val="-2"/>
          <w:sz w:val="28"/>
          <w:szCs w:val="28"/>
          <w:lang w:eastAsia="x-none"/>
        </w:rPr>
        <w:t xml:space="preserve">Государственная информационная система «Официальный сайт Российской Федерации в информационно-телекоммуникационной сети «Интернет» </w:t>
      </w:r>
      <w:proofErr w:type="gramStart"/>
      <w:r w:rsidRPr="00660582">
        <w:rPr>
          <w:spacing w:val="-2"/>
          <w:sz w:val="28"/>
          <w:szCs w:val="28"/>
          <w:lang w:eastAsia="x-none"/>
        </w:rPr>
        <w:t>https://torgi.gov.ru/new/public .</w:t>
      </w:r>
      <w:proofErr w:type="gramEnd"/>
    </w:p>
    <w:p w14:paraId="06B0B462" w14:textId="77777777" w:rsidR="00497442" w:rsidRDefault="00497442" w:rsidP="008D26F7">
      <w:pPr>
        <w:numPr>
          <w:ilvl w:val="0"/>
          <w:numId w:val="4"/>
        </w:numPr>
        <w:tabs>
          <w:tab w:val="left" w:pos="851"/>
        </w:tabs>
        <w:suppressAutoHyphens/>
        <w:spacing w:line="360" w:lineRule="auto"/>
        <w:ind w:left="0" w:firstLine="709"/>
        <w:jc w:val="both"/>
        <w:rPr>
          <w:spacing w:val="-2"/>
          <w:sz w:val="28"/>
          <w:szCs w:val="28"/>
          <w:lang w:val="x-none" w:eastAsia="x-none"/>
        </w:rPr>
      </w:pPr>
      <w:r>
        <w:rPr>
          <w:spacing w:val="-2"/>
          <w:sz w:val="28"/>
          <w:szCs w:val="28"/>
          <w:lang w:eastAsia="x-none"/>
        </w:rPr>
        <w:t>Федеральное казначейство https://roskazna.gov.ru</w:t>
      </w:r>
    </w:p>
    <w:p w14:paraId="4404C1AF" w14:textId="77777777" w:rsidR="00497442" w:rsidRDefault="00497442" w:rsidP="008D26F7">
      <w:pPr>
        <w:numPr>
          <w:ilvl w:val="0"/>
          <w:numId w:val="4"/>
        </w:numPr>
        <w:tabs>
          <w:tab w:val="left" w:pos="851"/>
        </w:tabs>
        <w:suppressAutoHyphens/>
        <w:spacing w:line="360" w:lineRule="auto"/>
        <w:ind w:left="0" w:firstLine="709"/>
        <w:jc w:val="both"/>
        <w:rPr>
          <w:spacing w:val="-2"/>
          <w:sz w:val="28"/>
          <w:szCs w:val="28"/>
          <w:lang w:val="x-none" w:eastAsia="x-none"/>
        </w:rPr>
      </w:pPr>
      <w:r>
        <w:rPr>
          <w:spacing w:val="-2"/>
          <w:sz w:val="28"/>
          <w:szCs w:val="28"/>
          <w:lang w:val="x-none" w:eastAsia="x-none"/>
        </w:rPr>
        <w:t xml:space="preserve">Федеральная служба государственной статистики http://www.gks.ru </w:t>
      </w:r>
    </w:p>
    <w:p w14:paraId="05872541" w14:textId="77777777" w:rsidR="00497442" w:rsidRDefault="00497442" w:rsidP="008D26F7">
      <w:pPr>
        <w:numPr>
          <w:ilvl w:val="0"/>
          <w:numId w:val="4"/>
        </w:numPr>
        <w:suppressAutoHyphens/>
        <w:spacing w:line="360" w:lineRule="auto"/>
        <w:ind w:left="0" w:firstLine="709"/>
        <w:contextualSpacing/>
        <w:jc w:val="both"/>
        <w:rPr>
          <w:rFonts w:eastAsia="Calibri"/>
          <w:sz w:val="28"/>
          <w:szCs w:val="28"/>
          <w:lang w:eastAsia="en-US"/>
        </w:rPr>
      </w:pPr>
      <w:r>
        <w:rPr>
          <w:rFonts w:eastAsia="Calibri"/>
          <w:sz w:val="28"/>
          <w:szCs w:val="28"/>
          <w:lang w:eastAsia="en-US"/>
        </w:rPr>
        <w:t xml:space="preserve">Электронная библиотека Финансового университета (ЭБ) </w:t>
      </w:r>
      <w:hyperlink r:id="rId19">
        <w:r>
          <w:rPr>
            <w:rFonts w:eastAsia="Calibri"/>
            <w:sz w:val="28"/>
            <w:szCs w:val="28"/>
            <w:lang w:eastAsia="en-US"/>
          </w:rPr>
          <w:t>http://elib.fa.ru/</w:t>
        </w:r>
      </w:hyperlink>
    </w:p>
    <w:p w14:paraId="2CACD773" w14:textId="77777777" w:rsidR="00497442" w:rsidRDefault="00497442" w:rsidP="008D26F7">
      <w:pPr>
        <w:numPr>
          <w:ilvl w:val="0"/>
          <w:numId w:val="4"/>
        </w:numPr>
        <w:suppressAutoHyphens/>
        <w:spacing w:line="360" w:lineRule="auto"/>
        <w:ind w:left="0" w:firstLine="709"/>
        <w:contextualSpacing/>
        <w:jc w:val="both"/>
        <w:rPr>
          <w:rFonts w:eastAsia="Calibri"/>
          <w:sz w:val="28"/>
          <w:szCs w:val="28"/>
          <w:lang w:eastAsia="en-US"/>
        </w:rPr>
      </w:pPr>
      <w:r>
        <w:rPr>
          <w:rFonts w:eastAsia="Calibri"/>
          <w:sz w:val="28"/>
          <w:szCs w:val="28"/>
          <w:lang w:eastAsia="en-US"/>
        </w:rPr>
        <w:t xml:space="preserve">ЭБС: </w:t>
      </w:r>
      <w:r>
        <w:rPr>
          <w:rFonts w:eastAsia="Calibri"/>
          <w:sz w:val="28"/>
          <w:szCs w:val="28"/>
          <w:lang w:val="en-US" w:eastAsia="en-US"/>
        </w:rPr>
        <w:t>BOOK</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 xml:space="preserve"> </w:t>
      </w:r>
      <w:hyperlink r:id="rId20">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book</w:t>
        </w:r>
        <w:r>
          <w:rPr>
            <w:rFonts w:eastAsia="Calibri"/>
            <w:sz w:val="28"/>
            <w:szCs w:val="28"/>
            <w:lang w:eastAsia="en-US"/>
          </w:rPr>
          <w:t>.</w:t>
        </w:r>
        <w:r>
          <w:rPr>
            <w:rFonts w:eastAsia="Calibri"/>
            <w:sz w:val="28"/>
            <w:szCs w:val="28"/>
            <w:lang w:val="en-US" w:eastAsia="en-US"/>
          </w:rPr>
          <w:t>ru</w:t>
        </w:r>
      </w:hyperlink>
      <w:r>
        <w:rPr>
          <w:rFonts w:eastAsia="Calibri"/>
          <w:sz w:val="28"/>
          <w:szCs w:val="28"/>
          <w:lang w:eastAsia="en-US"/>
        </w:rPr>
        <w:t xml:space="preserve">; </w:t>
      </w:r>
      <w:proofErr w:type="spellStart"/>
      <w:r>
        <w:rPr>
          <w:rFonts w:eastAsia="Calibri"/>
          <w:sz w:val="28"/>
          <w:szCs w:val="28"/>
          <w:lang w:val="en-US" w:eastAsia="en-US"/>
        </w:rPr>
        <w:t>Znanium</w:t>
      </w:r>
      <w:proofErr w:type="spellEnd"/>
      <w:r>
        <w:rPr>
          <w:rFonts w:eastAsia="Calibri"/>
          <w:sz w:val="28"/>
          <w:szCs w:val="28"/>
          <w:lang w:eastAsia="en-US"/>
        </w:rPr>
        <w:t xml:space="preserve"> </w:t>
      </w:r>
      <w:hyperlink r:id="rId21">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znanium</w:t>
        </w:r>
        <w:r>
          <w:rPr>
            <w:rFonts w:eastAsia="Calibri"/>
            <w:sz w:val="28"/>
            <w:szCs w:val="28"/>
            <w:lang w:eastAsia="en-US"/>
          </w:rPr>
          <w:t>.</w:t>
        </w:r>
        <w:r>
          <w:rPr>
            <w:rFonts w:eastAsia="Calibri"/>
            <w:sz w:val="28"/>
            <w:szCs w:val="28"/>
            <w:lang w:val="en-US" w:eastAsia="en-US"/>
          </w:rPr>
          <w:t>com</w:t>
        </w:r>
      </w:hyperlink>
      <w:r>
        <w:rPr>
          <w:rFonts w:eastAsia="Calibri"/>
          <w:sz w:val="28"/>
          <w:szCs w:val="28"/>
          <w:lang w:eastAsia="en-US"/>
        </w:rPr>
        <w:t xml:space="preserve">; «ЮРАЙТ» </w:t>
      </w:r>
      <w:hyperlink r:id="rId22">
        <w:r>
          <w:rPr>
            <w:rFonts w:eastAsia="Calibri"/>
            <w:sz w:val="28"/>
            <w:szCs w:val="28"/>
            <w:lang w:val="en-US" w:eastAsia="en-US"/>
          </w:rPr>
          <w:t>https</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biblio</w:t>
        </w:r>
        <w:r>
          <w:rPr>
            <w:rFonts w:eastAsia="Calibri"/>
            <w:sz w:val="28"/>
            <w:szCs w:val="28"/>
            <w:lang w:eastAsia="en-US"/>
          </w:rPr>
          <w:t>-</w:t>
        </w:r>
        <w:r>
          <w:rPr>
            <w:rFonts w:eastAsia="Calibri"/>
            <w:sz w:val="28"/>
            <w:szCs w:val="28"/>
            <w:lang w:val="en-US" w:eastAsia="en-US"/>
          </w:rPr>
          <w:t>online</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w:t>
        </w:r>
      </w:hyperlink>
      <w:r>
        <w:rPr>
          <w:rFonts w:eastAsia="Calibri"/>
          <w:sz w:val="28"/>
          <w:szCs w:val="28"/>
          <w:lang w:eastAsia="en-US"/>
        </w:rPr>
        <w:t xml:space="preserve">; </w:t>
      </w:r>
      <w:proofErr w:type="spellStart"/>
      <w:r>
        <w:rPr>
          <w:rFonts w:eastAsia="Calibri"/>
          <w:sz w:val="28"/>
          <w:szCs w:val="28"/>
          <w:lang w:val="en-US" w:eastAsia="en-US"/>
        </w:rPr>
        <w:t>Alpina</w:t>
      </w:r>
      <w:proofErr w:type="spellEnd"/>
      <w:r>
        <w:rPr>
          <w:rFonts w:eastAsia="Calibri"/>
          <w:sz w:val="28"/>
          <w:szCs w:val="28"/>
          <w:lang w:eastAsia="en-US"/>
        </w:rPr>
        <w:t xml:space="preserve"> </w:t>
      </w:r>
      <w:r>
        <w:rPr>
          <w:rFonts w:eastAsia="Calibri"/>
          <w:sz w:val="28"/>
          <w:szCs w:val="28"/>
          <w:lang w:val="en-US" w:eastAsia="en-US"/>
        </w:rPr>
        <w:t>Digital</w:t>
      </w:r>
      <w:r>
        <w:rPr>
          <w:rFonts w:eastAsia="Calibri"/>
          <w:sz w:val="28"/>
          <w:szCs w:val="28"/>
          <w:lang w:eastAsia="en-US"/>
        </w:rPr>
        <w:t xml:space="preserve"> </w:t>
      </w:r>
      <w:hyperlink r:id="rId23">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lib</w:t>
        </w:r>
        <w:r>
          <w:rPr>
            <w:rFonts w:eastAsia="Calibri"/>
            <w:sz w:val="28"/>
            <w:szCs w:val="28"/>
            <w:lang w:eastAsia="en-US"/>
          </w:rPr>
          <w:t>.</w:t>
        </w:r>
        <w:r>
          <w:rPr>
            <w:rFonts w:eastAsia="Calibri"/>
            <w:sz w:val="28"/>
            <w:szCs w:val="28"/>
            <w:lang w:val="en-US" w:eastAsia="en-US"/>
          </w:rPr>
          <w:t>alpinadigital</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w:t>
        </w:r>
      </w:hyperlink>
    </w:p>
    <w:p w14:paraId="7DD23063" w14:textId="77777777" w:rsidR="00497442" w:rsidRDefault="00497442" w:rsidP="008D26F7">
      <w:pPr>
        <w:numPr>
          <w:ilvl w:val="0"/>
          <w:numId w:val="4"/>
        </w:numPr>
        <w:suppressAutoHyphens/>
        <w:spacing w:line="360" w:lineRule="auto"/>
        <w:ind w:left="0" w:firstLine="709"/>
        <w:contextualSpacing/>
        <w:jc w:val="both"/>
        <w:rPr>
          <w:rFonts w:eastAsia="Calibri"/>
          <w:sz w:val="28"/>
          <w:szCs w:val="28"/>
          <w:lang w:eastAsia="en-US"/>
        </w:rPr>
      </w:pPr>
      <w:r>
        <w:rPr>
          <w:rFonts w:eastAsia="Calibri"/>
          <w:sz w:val="28"/>
          <w:szCs w:val="28"/>
          <w:lang w:eastAsia="en-US"/>
        </w:rPr>
        <w:t xml:space="preserve">Научная электронная библиотека </w:t>
      </w:r>
      <w:proofErr w:type="spellStart"/>
      <w:r>
        <w:rPr>
          <w:rFonts w:eastAsia="Calibri"/>
          <w:sz w:val="28"/>
          <w:szCs w:val="28"/>
          <w:lang w:val="en-US" w:eastAsia="en-US"/>
        </w:rPr>
        <w:t>eLibrary</w:t>
      </w:r>
      <w:proofErr w:type="spellEnd"/>
      <w:r>
        <w:rPr>
          <w:rFonts w:eastAsia="Calibri"/>
          <w:sz w:val="28"/>
          <w:szCs w:val="28"/>
          <w:lang w:eastAsia="en-US"/>
        </w:rPr>
        <w:t>.</w:t>
      </w:r>
      <w:proofErr w:type="spellStart"/>
      <w:r>
        <w:rPr>
          <w:rFonts w:eastAsia="Calibri"/>
          <w:sz w:val="28"/>
          <w:szCs w:val="28"/>
          <w:lang w:val="en-US" w:eastAsia="en-US"/>
        </w:rPr>
        <w:t>ru</w:t>
      </w:r>
      <w:proofErr w:type="spellEnd"/>
      <w:r>
        <w:rPr>
          <w:rFonts w:eastAsia="Calibri"/>
          <w:sz w:val="28"/>
          <w:szCs w:val="28"/>
          <w:lang w:eastAsia="en-US"/>
        </w:rPr>
        <w:t xml:space="preserve">    </w:t>
      </w:r>
      <w:hyperlink r:id="rId24">
        <w:r>
          <w:rPr>
            <w:rFonts w:eastAsia="Calibri"/>
            <w:sz w:val="28"/>
            <w:szCs w:val="28"/>
            <w:lang w:val="en-US" w:eastAsia="en-US"/>
          </w:rPr>
          <w:t>http</w:t>
        </w:r>
        <w:r>
          <w:rPr>
            <w:rFonts w:eastAsia="Calibri"/>
            <w:sz w:val="28"/>
            <w:szCs w:val="28"/>
            <w:lang w:eastAsia="en-US"/>
          </w:rPr>
          <w:t>://</w:t>
        </w:r>
        <w:proofErr w:type="spellStart"/>
        <w:r>
          <w:rPr>
            <w:rFonts w:eastAsia="Calibri"/>
            <w:sz w:val="28"/>
            <w:szCs w:val="28"/>
            <w:lang w:val="en-US" w:eastAsia="en-US"/>
          </w:rPr>
          <w:t>elibrary</w:t>
        </w:r>
        <w:proofErr w:type="spellEnd"/>
        <w:r>
          <w:rPr>
            <w:rFonts w:eastAsia="Calibri"/>
            <w:sz w:val="28"/>
            <w:szCs w:val="28"/>
            <w:lang w:eastAsia="en-US"/>
          </w:rPr>
          <w:t>.</w:t>
        </w:r>
        <w:proofErr w:type="spellStart"/>
        <w:r>
          <w:rPr>
            <w:rFonts w:eastAsia="Calibri"/>
            <w:sz w:val="28"/>
            <w:szCs w:val="28"/>
            <w:lang w:val="en-US" w:eastAsia="en-US"/>
          </w:rPr>
          <w:t>ru</w:t>
        </w:r>
        <w:proofErr w:type="spellEnd"/>
      </w:hyperlink>
      <w:r>
        <w:rPr>
          <w:rFonts w:eastAsia="Calibri"/>
          <w:sz w:val="28"/>
          <w:szCs w:val="28"/>
          <w:lang w:eastAsia="en-US"/>
        </w:rPr>
        <w:t xml:space="preserve"> </w:t>
      </w:r>
    </w:p>
    <w:p w14:paraId="77A17578" w14:textId="77777777" w:rsidR="00497442" w:rsidRPr="00C73886" w:rsidRDefault="00497442" w:rsidP="00C73886">
      <w:pPr>
        <w:spacing w:line="360" w:lineRule="auto"/>
        <w:ind w:firstLine="709"/>
        <w:jc w:val="both"/>
        <w:rPr>
          <w:b/>
          <w:sz w:val="28"/>
          <w:szCs w:val="28"/>
        </w:rPr>
      </w:pPr>
      <w:bookmarkStart w:id="34" w:name="_Toc83575415"/>
      <w:bookmarkStart w:id="35" w:name="_Toc83116195"/>
      <w:r w:rsidRPr="00BE24E0">
        <w:rPr>
          <w:b/>
          <w:bCs/>
          <w:sz w:val="28"/>
          <w:szCs w:val="28"/>
        </w:rPr>
        <w:t>10. Методические указания для обучающихся по освоению дисциплины</w:t>
      </w:r>
      <w:bookmarkEnd w:id="34"/>
      <w:bookmarkEnd w:id="35"/>
      <w:r w:rsidRPr="00BE24E0">
        <w:rPr>
          <w:b/>
          <w:bCs/>
          <w:sz w:val="28"/>
          <w:szCs w:val="28"/>
        </w:rPr>
        <w:br/>
      </w:r>
      <w:r>
        <w:rPr>
          <w:b/>
        </w:rPr>
        <w:tab/>
      </w:r>
      <w:r w:rsidRPr="00C73886">
        <w:rPr>
          <w:spacing w:val="-1"/>
          <w:sz w:val="28"/>
          <w:szCs w:val="28"/>
        </w:rPr>
        <w:t xml:space="preserve">Студентам следует </w:t>
      </w:r>
      <w:r w:rsidRPr="00C73886">
        <w:rPr>
          <w:spacing w:val="4"/>
          <w:sz w:val="28"/>
          <w:szCs w:val="28"/>
        </w:rPr>
        <w:t xml:space="preserve">использовать при подготовке нормативные документы Финансового </w:t>
      </w:r>
      <w:r w:rsidRPr="00C73886">
        <w:rPr>
          <w:sz w:val="28"/>
          <w:szCs w:val="28"/>
        </w:rPr>
        <w:t xml:space="preserve">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C73886">
        <w:rPr>
          <w:sz w:val="28"/>
          <w:szCs w:val="28"/>
        </w:rPr>
        <w:t>бакалавриата</w:t>
      </w:r>
      <w:proofErr w:type="spellEnd"/>
      <w:r w:rsidRPr="00C73886">
        <w:rPr>
          <w:sz w:val="28"/>
          <w:szCs w:val="28"/>
        </w:rPr>
        <w:t xml:space="preserve"> и магистратуры в Финансовом университете утвержденных </w:t>
      </w:r>
      <w:hyperlink r:id="rId25">
        <w:r w:rsidRPr="00C73886">
          <w:rPr>
            <w:spacing w:val="1"/>
            <w:sz w:val="28"/>
            <w:szCs w:val="28"/>
          </w:rPr>
          <w:t>Приказом №1040/о от 11 мая 2021 года</w:t>
        </w:r>
      </w:hyperlink>
      <w:r w:rsidRPr="00C73886">
        <w:rPr>
          <w:spacing w:val="1"/>
          <w:sz w:val="28"/>
          <w:szCs w:val="28"/>
        </w:rPr>
        <w:t xml:space="preserve"> (см. сайт Финансового Университета: на главной странице раздел «Наш университет»; далее «Единая правовая база </w:t>
      </w:r>
      <w:proofErr w:type="spellStart"/>
      <w:r w:rsidRPr="00C73886">
        <w:rPr>
          <w:spacing w:val="1"/>
          <w:sz w:val="28"/>
          <w:szCs w:val="28"/>
        </w:rPr>
        <w:lastRenderedPageBreak/>
        <w:t>Финуниверситета</w:t>
      </w:r>
      <w:proofErr w:type="spellEnd"/>
      <w:r w:rsidRPr="00C73886">
        <w:rPr>
          <w:spacing w:val="1"/>
          <w:sz w:val="28"/>
          <w:szCs w:val="28"/>
        </w:rPr>
        <w:t xml:space="preserve">»; подраздел «Методическая работа» - «Приказы </w:t>
      </w:r>
      <w:proofErr w:type="spellStart"/>
      <w:r w:rsidRPr="00C73886">
        <w:rPr>
          <w:spacing w:val="1"/>
          <w:sz w:val="28"/>
          <w:szCs w:val="28"/>
        </w:rPr>
        <w:t>Финуниверситета</w:t>
      </w:r>
      <w:proofErr w:type="spellEnd"/>
      <w:r w:rsidRPr="00C73886">
        <w:rPr>
          <w:spacing w:val="1"/>
          <w:sz w:val="28"/>
          <w:szCs w:val="28"/>
        </w:rPr>
        <w:t xml:space="preserve">»). </w:t>
      </w:r>
    </w:p>
    <w:p w14:paraId="082486D7" w14:textId="77777777" w:rsidR="00497442" w:rsidRPr="00C73886" w:rsidRDefault="00497442" w:rsidP="00C73886">
      <w:pPr>
        <w:spacing w:line="360" w:lineRule="auto"/>
        <w:ind w:firstLine="709"/>
        <w:jc w:val="both"/>
        <w:rPr>
          <w:spacing w:val="1"/>
          <w:sz w:val="28"/>
          <w:szCs w:val="28"/>
        </w:rPr>
      </w:pPr>
    </w:p>
    <w:p w14:paraId="7C559E86" w14:textId="77777777" w:rsidR="00497442" w:rsidRPr="002317AD" w:rsidRDefault="00497442" w:rsidP="00BE24E0">
      <w:pPr>
        <w:spacing w:line="276" w:lineRule="auto"/>
        <w:ind w:firstLine="709"/>
        <w:jc w:val="both"/>
        <w:outlineLvl w:val="0"/>
        <w:rPr>
          <w:b/>
          <w:bCs/>
          <w:sz w:val="28"/>
          <w:szCs w:val="28"/>
        </w:rPr>
      </w:pPr>
      <w:bookmarkStart w:id="36" w:name="_Toc83575416"/>
      <w:bookmarkStart w:id="37" w:name="_Toc83116196"/>
      <w:bookmarkStart w:id="38" w:name="_Toc136905374"/>
      <w:r w:rsidRPr="00BE24E0">
        <w:rPr>
          <w:b/>
          <w:bCs/>
          <w:sz w:val="28"/>
          <w:szCs w:val="28"/>
        </w:rPr>
        <w:t>11</w:t>
      </w:r>
      <w:r w:rsidRPr="002317AD">
        <w:rPr>
          <w:b/>
          <w:bCs/>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6"/>
      <w:bookmarkEnd w:id="37"/>
      <w:bookmarkEnd w:id="38"/>
    </w:p>
    <w:p w14:paraId="7BAF7243" w14:textId="77777777" w:rsidR="00497442" w:rsidRPr="002317AD" w:rsidRDefault="00497442" w:rsidP="00497442">
      <w:pPr>
        <w:pStyle w:val="-11"/>
        <w:widowControl/>
        <w:spacing w:line="360" w:lineRule="auto"/>
        <w:ind w:left="0" w:firstLine="708"/>
        <w:jc w:val="both"/>
        <w:rPr>
          <w:b/>
          <w:bCs/>
          <w:sz w:val="28"/>
          <w:szCs w:val="28"/>
        </w:rPr>
      </w:pPr>
      <w:r w:rsidRPr="002317AD">
        <w:rPr>
          <w:b/>
          <w:bCs/>
          <w:sz w:val="28"/>
          <w:szCs w:val="28"/>
        </w:rPr>
        <w:t xml:space="preserve">Комплект лицензионного программного обеспечения программного обеспечения: </w:t>
      </w:r>
    </w:p>
    <w:p w14:paraId="14BF70A6" w14:textId="77777777" w:rsidR="00497442" w:rsidRPr="002317AD" w:rsidRDefault="00497442" w:rsidP="008D26F7">
      <w:pPr>
        <w:pStyle w:val="Default"/>
        <w:numPr>
          <w:ilvl w:val="0"/>
          <w:numId w:val="5"/>
        </w:numPr>
        <w:suppressAutoHyphens/>
        <w:autoSpaceDE/>
        <w:autoSpaceDN/>
        <w:adjustRightInd/>
        <w:spacing w:line="360" w:lineRule="auto"/>
        <w:ind w:left="0" w:firstLine="709"/>
        <w:jc w:val="both"/>
        <w:rPr>
          <w:rFonts w:ascii="Times New Roman" w:hAnsi="Times New Roman" w:cs="Times New Roman"/>
          <w:sz w:val="28"/>
          <w:szCs w:val="28"/>
        </w:rPr>
      </w:pPr>
      <w:r w:rsidRPr="002317AD">
        <w:rPr>
          <w:rFonts w:ascii="Times New Roman" w:hAnsi="Times New Roman" w:cs="Times New Roman"/>
          <w:sz w:val="28"/>
          <w:szCs w:val="28"/>
        </w:rPr>
        <w:t xml:space="preserve">Пакет программ MS </w:t>
      </w:r>
      <w:proofErr w:type="spellStart"/>
      <w:r w:rsidRPr="002317AD">
        <w:rPr>
          <w:rFonts w:ascii="Times New Roman" w:hAnsi="Times New Roman" w:cs="Times New Roman"/>
          <w:sz w:val="28"/>
          <w:szCs w:val="28"/>
        </w:rPr>
        <w:t>Office</w:t>
      </w:r>
      <w:proofErr w:type="spellEnd"/>
      <w:r w:rsidRPr="002317AD">
        <w:rPr>
          <w:rFonts w:ascii="Times New Roman" w:hAnsi="Times New Roman" w:cs="Times New Roman"/>
          <w:sz w:val="28"/>
          <w:szCs w:val="28"/>
        </w:rPr>
        <w:t xml:space="preserve">, </w:t>
      </w:r>
      <w:r w:rsidRPr="002317AD">
        <w:rPr>
          <w:rFonts w:ascii="Times New Roman" w:hAnsi="Times New Roman" w:cs="Times New Roman"/>
          <w:sz w:val="28"/>
          <w:szCs w:val="28"/>
          <w:lang w:val="en-US"/>
        </w:rPr>
        <w:t>iOS</w:t>
      </w:r>
      <w:r w:rsidRPr="002317AD">
        <w:rPr>
          <w:rFonts w:ascii="Times New Roman" w:hAnsi="Times New Roman" w:cs="Times New Roman"/>
          <w:sz w:val="28"/>
          <w:szCs w:val="28"/>
        </w:rPr>
        <w:t>.</w:t>
      </w:r>
    </w:p>
    <w:p w14:paraId="0F5150F9" w14:textId="5DE583CB" w:rsidR="00497442" w:rsidRPr="002317AD" w:rsidRDefault="00497442" w:rsidP="008D26F7">
      <w:pPr>
        <w:pStyle w:val="-11"/>
        <w:widowControl/>
        <w:numPr>
          <w:ilvl w:val="0"/>
          <w:numId w:val="5"/>
        </w:numPr>
        <w:spacing w:line="360" w:lineRule="auto"/>
        <w:ind w:left="0" w:firstLine="709"/>
        <w:jc w:val="both"/>
        <w:rPr>
          <w:bCs/>
          <w:sz w:val="28"/>
          <w:szCs w:val="28"/>
        </w:rPr>
      </w:pPr>
      <w:r w:rsidRPr="002317AD">
        <w:rPr>
          <w:bCs/>
          <w:sz w:val="28"/>
          <w:szCs w:val="28"/>
        </w:rPr>
        <w:t xml:space="preserve">Антивирус </w:t>
      </w:r>
      <w:r w:rsidR="002317AD" w:rsidRPr="002317AD">
        <w:rPr>
          <w:sz w:val="28"/>
          <w:szCs w:val="28"/>
          <w:lang w:val="en-US" w:eastAsia="ru-RU"/>
        </w:rPr>
        <w:t>Kaspersky</w:t>
      </w:r>
    </w:p>
    <w:p w14:paraId="6636BE1C" w14:textId="69D857F1" w:rsidR="002317AD" w:rsidRPr="002317AD" w:rsidRDefault="002317AD" w:rsidP="002317AD">
      <w:pPr>
        <w:tabs>
          <w:tab w:val="left" w:pos="0"/>
        </w:tabs>
        <w:suppressAutoHyphens/>
        <w:spacing w:line="276" w:lineRule="auto"/>
        <w:ind w:firstLine="709"/>
        <w:jc w:val="both"/>
        <w:rPr>
          <w:b/>
          <w:sz w:val="28"/>
          <w:szCs w:val="28"/>
        </w:rPr>
      </w:pPr>
      <w:r w:rsidRPr="002317AD">
        <w:rPr>
          <w:b/>
          <w:sz w:val="28"/>
          <w:szCs w:val="28"/>
        </w:rPr>
        <w:t xml:space="preserve"> Современные профессиональные базы данных и информационные справочные системы: </w:t>
      </w:r>
    </w:p>
    <w:p w14:paraId="5D2826FD" w14:textId="227C2423" w:rsidR="002317AD" w:rsidRPr="002317AD" w:rsidRDefault="002317AD" w:rsidP="002317AD">
      <w:pPr>
        <w:tabs>
          <w:tab w:val="left" w:pos="0"/>
        </w:tabs>
        <w:suppressAutoHyphens/>
        <w:spacing w:line="276" w:lineRule="auto"/>
        <w:ind w:firstLine="709"/>
        <w:jc w:val="both"/>
        <w:rPr>
          <w:sz w:val="28"/>
          <w:szCs w:val="28"/>
        </w:rPr>
      </w:pPr>
      <w:r>
        <w:rPr>
          <w:sz w:val="28"/>
          <w:szCs w:val="28"/>
        </w:rPr>
        <w:t xml:space="preserve">1. </w:t>
      </w:r>
      <w:r w:rsidRPr="002317AD">
        <w:rPr>
          <w:sz w:val="28"/>
          <w:szCs w:val="28"/>
        </w:rPr>
        <w:t>Справочная правовая система «</w:t>
      </w:r>
      <w:proofErr w:type="spellStart"/>
      <w:r w:rsidRPr="002317AD">
        <w:rPr>
          <w:sz w:val="28"/>
          <w:szCs w:val="28"/>
        </w:rPr>
        <w:t>КонсультантПлюс</w:t>
      </w:r>
      <w:proofErr w:type="spellEnd"/>
      <w:r w:rsidRPr="002317AD">
        <w:rPr>
          <w:sz w:val="28"/>
          <w:szCs w:val="28"/>
        </w:rPr>
        <w:t xml:space="preserve">» (http://www.consultant.ru). </w:t>
      </w:r>
    </w:p>
    <w:p w14:paraId="686CAA8C" w14:textId="561C4E2E" w:rsidR="002317AD" w:rsidRPr="002317AD" w:rsidRDefault="002317AD" w:rsidP="002317AD">
      <w:pPr>
        <w:tabs>
          <w:tab w:val="left" w:pos="0"/>
        </w:tabs>
        <w:suppressAutoHyphens/>
        <w:spacing w:line="276" w:lineRule="auto"/>
        <w:ind w:firstLine="709"/>
        <w:jc w:val="both"/>
        <w:rPr>
          <w:sz w:val="28"/>
          <w:szCs w:val="28"/>
        </w:rPr>
      </w:pPr>
      <w:r>
        <w:rPr>
          <w:sz w:val="28"/>
          <w:szCs w:val="28"/>
        </w:rPr>
        <w:t xml:space="preserve">2. </w:t>
      </w:r>
      <w:r w:rsidRPr="002317AD">
        <w:rPr>
          <w:sz w:val="28"/>
          <w:szCs w:val="28"/>
        </w:rPr>
        <w:t>Справочная правовая система «Гарант» (http://www.garant.ru).</w:t>
      </w:r>
    </w:p>
    <w:p w14:paraId="2BD7B99E" w14:textId="2506E4AB" w:rsidR="002317AD" w:rsidRPr="002317AD" w:rsidRDefault="002317AD" w:rsidP="002317AD">
      <w:pPr>
        <w:tabs>
          <w:tab w:val="left" w:pos="0"/>
        </w:tabs>
        <w:suppressAutoHyphens/>
        <w:spacing w:line="276" w:lineRule="auto"/>
        <w:ind w:firstLine="709"/>
        <w:jc w:val="both"/>
        <w:rPr>
          <w:sz w:val="28"/>
          <w:szCs w:val="28"/>
        </w:rPr>
      </w:pPr>
      <w:r>
        <w:rPr>
          <w:sz w:val="28"/>
          <w:szCs w:val="28"/>
        </w:rPr>
        <w:t xml:space="preserve">3. </w:t>
      </w:r>
      <w:r w:rsidRPr="002317AD">
        <w:rPr>
          <w:sz w:val="28"/>
          <w:szCs w:val="28"/>
        </w:rPr>
        <w:t>Информационно-образовательный портал Финансового университета. - http://portal.ufrf.ru.</w:t>
      </w:r>
    </w:p>
    <w:p w14:paraId="6DA4344F" w14:textId="77777777" w:rsidR="001D7484" w:rsidRDefault="001D7484" w:rsidP="00497442">
      <w:pPr>
        <w:shd w:val="clear" w:color="auto" w:fill="FFFFFF"/>
        <w:tabs>
          <w:tab w:val="left" w:pos="442"/>
        </w:tabs>
        <w:spacing w:line="360" w:lineRule="auto"/>
        <w:ind w:firstLine="709"/>
        <w:jc w:val="both"/>
        <w:rPr>
          <w:b/>
          <w:bCs/>
          <w:sz w:val="28"/>
          <w:szCs w:val="28"/>
        </w:rPr>
      </w:pPr>
    </w:p>
    <w:p w14:paraId="599C94B1" w14:textId="1800B173" w:rsidR="00497442" w:rsidRDefault="00497442" w:rsidP="00497442">
      <w:pPr>
        <w:shd w:val="clear" w:color="auto" w:fill="FFFFFF"/>
        <w:tabs>
          <w:tab w:val="left" w:pos="442"/>
        </w:tabs>
        <w:spacing w:line="360" w:lineRule="auto"/>
        <w:ind w:firstLine="709"/>
        <w:jc w:val="both"/>
        <w:rPr>
          <w:b/>
          <w:bCs/>
          <w:sz w:val="28"/>
          <w:szCs w:val="28"/>
        </w:rPr>
      </w:pPr>
      <w:r>
        <w:rPr>
          <w:b/>
          <w:bCs/>
          <w:sz w:val="28"/>
          <w:szCs w:val="28"/>
        </w:rPr>
        <w:t>Сертифицированные программные и аппаратные средства защиты информации</w:t>
      </w:r>
    </w:p>
    <w:p w14:paraId="6701421C" w14:textId="77777777" w:rsidR="00497442" w:rsidRDefault="00497442" w:rsidP="00497442">
      <w:pPr>
        <w:spacing w:line="360" w:lineRule="auto"/>
        <w:ind w:firstLine="709"/>
        <w:jc w:val="both"/>
        <w:rPr>
          <w:bCs/>
          <w:sz w:val="28"/>
          <w:szCs w:val="28"/>
        </w:rPr>
      </w:pPr>
      <w:r>
        <w:rPr>
          <w:bCs/>
          <w:sz w:val="28"/>
          <w:szCs w:val="28"/>
        </w:rPr>
        <w:t>Указанные средства не используются</w:t>
      </w:r>
    </w:p>
    <w:p w14:paraId="36521705" w14:textId="77777777" w:rsidR="00497442" w:rsidRDefault="00497442" w:rsidP="00497442">
      <w:pPr>
        <w:spacing w:line="360" w:lineRule="auto"/>
        <w:ind w:firstLine="709"/>
        <w:jc w:val="both"/>
        <w:rPr>
          <w:bCs/>
          <w:sz w:val="28"/>
          <w:szCs w:val="28"/>
        </w:rPr>
      </w:pPr>
    </w:p>
    <w:p w14:paraId="0649F569" w14:textId="77777777" w:rsidR="00497442" w:rsidRDefault="00497442" w:rsidP="00497442">
      <w:pPr>
        <w:spacing w:line="276" w:lineRule="auto"/>
        <w:ind w:firstLine="709"/>
        <w:jc w:val="both"/>
        <w:outlineLvl w:val="0"/>
      </w:pPr>
      <w:bookmarkStart w:id="39" w:name="_Toc83575417"/>
      <w:bookmarkStart w:id="40" w:name="_Toc83116197"/>
      <w:bookmarkStart w:id="41" w:name="_Toc530752238"/>
      <w:bookmarkStart w:id="42" w:name="_Toc136905375"/>
      <w:r>
        <w:rPr>
          <w:b/>
          <w:bCs/>
          <w:sz w:val="28"/>
          <w:szCs w:val="28"/>
        </w:rPr>
        <w:t>12. Описание материально-технической базы, необходимой для осуществления образовательного процесса по дисциплине</w:t>
      </w:r>
      <w:bookmarkEnd w:id="39"/>
      <w:bookmarkEnd w:id="40"/>
      <w:bookmarkEnd w:id="41"/>
      <w:bookmarkEnd w:id="42"/>
    </w:p>
    <w:p w14:paraId="5E586169" w14:textId="77777777" w:rsidR="00497442" w:rsidRDefault="00497442" w:rsidP="00497442">
      <w:pPr>
        <w:spacing w:line="360" w:lineRule="auto"/>
        <w:ind w:firstLine="709"/>
        <w:jc w:val="both"/>
        <w:rPr>
          <w:b/>
          <w:bCs/>
          <w:sz w:val="28"/>
          <w:szCs w:val="28"/>
        </w:rPr>
      </w:pPr>
      <w:r>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p w14:paraId="1B5E9E1A" w14:textId="1C82E1ED" w:rsidR="001855C1" w:rsidRDefault="001855C1" w:rsidP="001855C1">
      <w:pPr>
        <w:widowControl w:val="0"/>
        <w:shd w:val="clear" w:color="auto" w:fill="FFFFFF"/>
        <w:tabs>
          <w:tab w:val="left" w:pos="993"/>
        </w:tabs>
        <w:autoSpaceDE w:val="0"/>
        <w:autoSpaceDN w:val="0"/>
        <w:adjustRightInd w:val="0"/>
        <w:spacing w:line="276" w:lineRule="auto"/>
        <w:ind w:firstLine="709"/>
        <w:contextualSpacing/>
        <w:jc w:val="both"/>
        <w:rPr>
          <w:sz w:val="28"/>
          <w:szCs w:val="28"/>
        </w:rPr>
      </w:pPr>
    </w:p>
    <w:sectPr w:rsidR="001855C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1BCB2" w14:textId="77777777" w:rsidR="00AF0B78" w:rsidRDefault="00AF0B78" w:rsidP="006B4515">
      <w:r>
        <w:separator/>
      </w:r>
    </w:p>
  </w:endnote>
  <w:endnote w:type="continuationSeparator" w:id="0">
    <w:p w14:paraId="79F8873D" w14:textId="77777777" w:rsidR="00AF0B78" w:rsidRDefault="00AF0B78" w:rsidP="006B4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633563"/>
      <w:docPartObj>
        <w:docPartGallery w:val="Page Numbers (Bottom of Page)"/>
        <w:docPartUnique/>
      </w:docPartObj>
    </w:sdtPr>
    <w:sdtEndPr/>
    <w:sdtContent>
      <w:p w14:paraId="04A57F6E" w14:textId="1DA8C40A" w:rsidR="009E1C7E" w:rsidRDefault="009E1C7E">
        <w:pPr>
          <w:pStyle w:val="a9"/>
          <w:jc w:val="center"/>
        </w:pPr>
        <w:r>
          <w:fldChar w:fldCharType="begin"/>
        </w:r>
        <w:r>
          <w:instrText>PAGE   \* MERGEFORMAT</w:instrText>
        </w:r>
        <w:r>
          <w:fldChar w:fldCharType="separate"/>
        </w:r>
        <w:r w:rsidR="006170F4">
          <w:rPr>
            <w:noProof/>
          </w:rPr>
          <w:t>6</w:t>
        </w:r>
        <w:r>
          <w:fldChar w:fldCharType="end"/>
        </w:r>
      </w:p>
    </w:sdtContent>
  </w:sdt>
  <w:p w14:paraId="4ECC1BC9" w14:textId="77777777" w:rsidR="009E1C7E" w:rsidRDefault="009E1C7E">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DCFAF" w14:textId="7718F1D7" w:rsidR="009E1C7E" w:rsidRDefault="009E1C7E">
    <w:pPr>
      <w:pStyle w:val="a9"/>
      <w:jc w:val="center"/>
    </w:pPr>
    <w:r>
      <w:fldChar w:fldCharType="begin"/>
    </w:r>
    <w:r>
      <w:instrText>PAGE</w:instrText>
    </w:r>
    <w:r>
      <w:fldChar w:fldCharType="separate"/>
    </w:r>
    <w:r w:rsidR="006170F4">
      <w:rPr>
        <w:noProof/>
      </w:rPr>
      <w:t>22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43211" w14:textId="77777777" w:rsidR="00AF0B78" w:rsidRDefault="00AF0B78" w:rsidP="006B4515">
      <w:r>
        <w:separator/>
      </w:r>
    </w:p>
  </w:footnote>
  <w:footnote w:type="continuationSeparator" w:id="0">
    <w:p w14:paraId="0CBD1A7B" w14:textId="77777777" w:rsidR="00AF0B78" w:rsidRDefault="00AF0B78" w:rsidP="006B4515">
      <w:r>
        <w:continuationSeparator/>
      </w:r>
    </w:p>
  </w:footnote>
  <w:footnote w:id="1">
    <w:p w14:paraId="3EEA2137" w14:textId="77777777" w:rsidR="009E1C7E" w:rsidRPr="00EF3C96" w:rsidRDefault="009E1C7E" w:rsidP="006B4515">
      <w:pPr>
        <w:pStyle w:val="ab"/>
        <w:rPr>
          <w:rFonts w:ascii="Times New Roman" w:hAnsi="Times New Roman"/>
        </w:rPr>
      </w:pPr>
      <w:r w:rsidRPr="00EF3C96">
        <w:rPr>
          <w:rFonts w:ascii="Times New Roman" w:hAnsi="Times New Roman"/>
        </w:rPr>
        <w:footnoteRef/>
      </w:r>
      <w:r w:rsidRPr="00EF3C96">
        <w:rPr>
          <w:rFonts w:ascii="Times New Roman" w:hAnsi="Times New Roman"/>
        </w:rPr>
        <w:t xml:space="preserve"> Заполняется при реализации актуализированных ОС ВО ФУ и ФГОС ВО3++</w:t>
      </w:r>
    </w:p>
  </w:footnote>
  <w:footnote w:id="2">
    <w:p w14:paraId="2142A056" w14:textId="77777777" w:rsidR="009E1C7E" w:rsidRPr="00EF3C96" w:rsidRDefault="009E1C7E" w:rsidP="00B760C1">
      <w:pPr>
        <w:pStyle w:val="ab"/>
        <w:rPr>
          <w:rFonts w:ascii="Times New Roman" w:hAnsi="Times New Roman"/>
        </w:rPr>
      </w:pPr>
      <w:r w:rsidRPr="00EF3C96">
        <w:rPr>
          <w:rFonts w:ascii="Times New Roman" w:hAnsi="Times New Roman"/>
        </w:rPr>
        <w:footnoteRef/>
      </w:r>
      <w:r w:rsidRPr="00EF3C96">
        <w:rPr>
          <w:rFonts w:ascii="Times New Roman" w:hAnsi="Times New Roman"/>
        </w:rPr>
        <w:t xml:space="preserve"> 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0CF5"/>
    <w:multiLevelType w:val="hybridMultilevel"/>
    <w:tmpl w:val="A82C3B1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875412"/>
    <w:multiLevelType w:val="hybridMultilevel"/>
    <w:tmpl w:val="EAF43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0B57E8"/>
    <w:multiLevelType w:val="hybridMultilevel"/>
    <w:tmpl w:val="9058E7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3A167C"/>
    <w:multiLevelType w:val="hybridMultilevel"/>
    <w:tmpl w:val="9F2E48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4A701C"/>
    <w:multiLevelType w:val="hybridMultilevel"/>
    <w:tmpl w:val="8098AC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C5340F"/>
    <w:multiLevelType w:val="hybridMultilevel"/>
    <w:tmpl w:val="5D307A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57663C"/>
    <w:multiLevelType w:val="hybridMultilevel"/>
    <w:tmpl w:val="8B3E61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481DDF"/>
    <w:multiLevelType w:val="hybridMultilevel"/>
    <w:tmpl w:val="41167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CF690C"/>
    <w:multiLevelType w:val="hybridMultilevel"/>
    <w:tmpl w:val="F0B4F3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380184"/>
    <w:multiLevelType w:val="hybridMultilevel"/>
    <w:tmpl w:val="754675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DE5C4C"/>
    <w:multiLevelType w:val="hybridMultilevel"/>
    <w:tmpl w:val="9058E7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0249ED"/>
    <w:multiLevelType w:val="hybridMultilevel"/>
    <w:tmpl w:val="8B3E6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105F84"/>
    <w:multiLevelType w:val="hybridMultilevel"/>
    <w:tmpl w:val="3AD443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6F18F3"/>
    <w:multiLevelType w:val="hybridMultilevel"/>
    <w:tmpl w:val="AE709E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6414457"/>
    <w:multiLevelType w:val="hybridMultilevel"/>
    <w:tmpl w:val="EAF433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72168D2"/>
    <w:multiLevelType w:val="hybridMultilevel"/>
    <w:tmpl w:val="EAF433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79B21B0"/>
    <w:multiLevelType w:val="multilevel"/>
    <w:tmpl w:val="44BC51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85613DB"/>
    <w:multiLevelType w:val="multilevel"/>
    <w:tmpl w:val="E092D0A8"/>
    <w:lvl w:ilvl="0">
      <w:start w:val="1"/>
      <w:numFmt w:val="decimal"/>
      <w:lvlText w:val="%1."/>
      <w:lvlJc w:val="left"/>
      <w:pPr>
        <w:tabs>
          <w:tab w:val="num" w:pos="0"/>
        </w:tabs>
        <w:ind w:left="437" w:hanging="360"/>
      </w:pPr>
    </w:lvl>
    <w:lvl w:ilvl="1">
      <w:start w:val="1"/>
      <w:numFmt w:val="lowerLetter"/>
      <w:lvlText w:val="%2."/>
      <w:lvlJc w:val="left"/>
      <w:pPr>
        <w:tabs>
          <w:tab w:val="num" w:pos="0"/>
        </w:tabs>
        <w:ind w:left="1157" w:hanging="360"/>
      </w:pPr>
    </w:lvl>
    <w:lvl w:ilvl="2">
      <w:start w:val="1"/>
      <w:numFmt w:val="lowerRoman"/>
      <w:lvlText w:val="%3."/>
      <w:lvlJc w:val="right"/>
      <w:pPr>
        <w:tabs>
          <w:tab w:val="num" w:pos="0"/>
        </w:tabs>
        <w:ind w:left="1877" w:hanging="180"/>
      </w:pPr>
    </w:lvl>
    <w:lvl w:ilvl="3">
      <w:start w:val="1"/>
      <w:numFmt w:val="decimal"/>
      <w:lvlText w:val="%4."/>
      <w:lvlJc w:val="left"/>
      <w:pPr>
        <w:tabs>
          <w:tab w:val="num" w:pos="0"/>
        </w:tabs>
        <w:ind w:left="2597" w:hanging="360"/>
      </w:pPr>
    </w:lvl>
    <w:lvl w:ilvl="4">
      <w:start w:val="1"/>
      <w:numFmt w:val="lowerLetter"/>
      <w:lvlText w:val="%5."/>
      <w:lvlJc w:val="left"/>
      <w:pPr>
        <w:tabs>
          <w:tab w:val="num" w:pos="0"/>
        </w:tabs>
        <w:ind w:left="3317" w:hanging="360"/>
      </w:pPr>
    </w:lvl>
    <w:lvl w:ilvl="5">
      <w:start w:val="1"/>
      <w:numFmt w:val="lowerRoman"/>
      <w:lvlText w:val="%6."/>
      <w:lvlJc w:val="right"/>
      <w:pPr>
        <w:tabs>
          <w:tab w:val="num" w:pos="0"/>
        </w:tabs>
        <w:ind w:left="4037" w:hanging="180"/>
      </w:pPr>
    </w:lvl>
    <w:lvl w:ilvl="6">
      <w:start w:val="1"/>
      <w:numFmt w:val="decimal"/>
      <w:lvlText w:val="%7."/>
      <w:lvlJc w:val="left"/>
      <w:pPr>
        <w:tabs>
          <w:tab w:val="num" w:pos="0"/>
        </w:tabs>
        <w:ind w:left="4757" w:hanging="360"/>
      </w:pPr>
    </w:lvl>
    <w:lvl w:ilvl="7">
      <w:start w:val="1"/>
      <w:numFmt w:val="lowerLetter"/>
      <w:lvlText w:val="%8."/>
      <w:lvlJc w:val="left"/>
      <w:pPr>
        <w:tabs>
          <w:tab w:val="num" w:pos="0"/>
        </w:tabs>
        <w:ind w:left="5477" w:hanging="360"/>
      </w:pPr>
    </w:lvl>
    <w:lvl w:ilvl="8">
      <w:start w:val="1"/>
      <w:numFmt w:val="lowerRoman"/>
      <w:lvlText w:val="%9."/>
      <w:lvlJc w:val="right"/>
      <w:pPr>
        <w:tabs>
          <w:tab w:val="num" w:pos="0"/>
        </w:tabs>
        <w:ind w:left="6197" w:hanging="180"/>
      </w:pPr>
    </w:lvl>
  </w:abstractNum>
  <w:abstractNum w:abstractNumId="18" w15:restartNumberingAfterBreak="0">
    <w:nsid w:val="2A082CF7"/>
    <w:multiLevelType w:val="hybridMultilevel"/>
    <w:tmpl w:val="41167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A3621CB"/>
    <w:multiLevelType w:val="hybridMultilevel"/>
    <w:tmpl w:val="41167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773409"/>
    <w:multiLevelType w:val="hybridMultilevel"/>
    <w:tmpl w:val="9CF862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34589E"/>
    <w:multiLevelType w:val="hybridMultilevel"/>
    <w:tmpl w:val="8098AC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0ED3B69"/>
    <w:multiLevelType w:val="hybridMultilevel"/>
    <w:tmpl w:val="27A8CF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51D5076"/>
    <w:multiLevelType w:val="hybridMultilevel"/>
    <w:tmpl w:val="86780D0A"/>
    <w:lvl w:ilvl="0" w:tplc="AF3E711A">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B56E6C"/>
    <w:multiLevelType w:val="hybridMultilevel"/>
    <w:tmpl w:val="86780D0A"/>
    <w:lvl w:ilvl="0" w:tplc="FFFFFFFF">
      <w:start w:val="1"/>
      <w:numFmt w:val="decimal"/>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D66FED"/>
    <w:multiLevelType w:val="hybridMultilevel"/>
    <w:tmpl w:val="9CF862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A4A46C6"/>
    <w:multiLevelType w:val="multilevel"/>
    <w:tmpl w:val="D958805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7" w15:restartNumberingAfterBreak="0">
    <w:nsid w:val="4B733447"/>
    <w:multiLevelType w:val="hybridMultilevel"/>
    <w:tmpl w:val="94A896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4A7E16"/>
    <w:multiLevelType w:val="hybridMultilevel"/>
    <w:tmpl w:val="01102D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F1D5EB2"/>
    <w:multiLevelType w:val="hybridMultilevel"/>
    <w:tmpl w:val="27A8CF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FDA36D9"/>
    <w:multiLevelType w:val="multilevel"/>
    <w:tmpl w:val="9CDC50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553A5661"/>
    <w:multiLevelType w:val="hybridMultilevel"/>
    <w:tmpl w:val="972AC44C"/>
    <w:lvl w:ilvl="0" w:tplc="35C4EBC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574008B1"/>
    <w:multiLevelType w:val="hybridMultilevel"/>
    <w:tmpl w:val="9058E7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C451CF8"/>
    <w:multiLevelType w:val="hybridMultilevel"/>
    <w:tmpl w:val="1DB03324"/>
    <w:lvl w:ilvl="0" w:tplc="0419000F">
      <w:start w:val="1"/>
      <w:numFmt w:val="decimal"/>
      <w:lvlText w:val="%1."/>
      <w:lvlJc w:val="left"/>
      <w:pPr>
        <w:ind w:left="437" w:hanging="360"/>
      </w:p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34" w15:restartNumberingAfterBreak="0">
    <w:nsid w:val="5D166742"/>
    <w:multiLevelType w:val="hybridMultilevel"/>
    <w:tmpl w:val="9CF862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E2B5182"/>
    <w:multiLevelType w:val="hybridMultilevel"/>
    <w:tmpl w:val="EAF433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EC20703"/>
    <w:multiLevelType w:val="hybridMultilevel"/>
    <w:tmpl w:val="B25ADCEC"/>
    <w:lvl w:ilvl="0" w:tplc="09AC6CD8">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A3C5802"/>
    <w:multiLevelType w:val="hybridMultilevel"/>
    <w:tmpl w:val="A82C3B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E3B1ABB"/>
    <w:multiLevelType w:val="hybridMultilevel"/>
    <w:tmpl w:val="69B483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01937F4"/>
    <w:multiLevelType w:val="hybridMultilevel"/>
    <w:tmpl w:val="3AD44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052037"/>
    <w:multiLevelType w:val="multilevel"/>
    <w:tmpl w:val="9D9A9394"/>
    <w:lvl w:ilvl="0">
      <w:start w:val="1"/>
      <w:numFmt w:val="decimal"/>
      <w:lvlText w:val="%1."/>
      <w:lvlJc w:val="left"/>
      <w:pPr>
        <w:tabs>
          <w:tab w:val="num" w:pos="0"/>
        </w:tabs>
        <w:ind w:left="1429" w:hanging="360"/>
      </w:pPr>
      <w:rPr>
        <w:b w:val="0"/>
        <w:bCs w:val="0"/>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1" w15:restartNumberingAfterBreak="0">
    <w:nsid w:val="7A392292"/>
    <w:multiLevelType w:val="multilevel"/>
    <w:tmpl w:val="EC92503C"/>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A461839"/>
    <w:multiLevelType w:val="hybridMultilevel"/>
    <w:tmpl w:val="5D307A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E4A3A7D"/>
    <w:multiLevelType w:val="hybridMultilevel"/>
    <w:tmpl w:val="1DB03324"/>
    <w:lvl w:ilvl="0" w:tplc="FFFFFFFF">
      <w:start w:val="1"/>
      <w:numFmt w:val="decimal"/>
      <w:lvlText w:val="%1."/>
      <w:lvlJc w:val="left"/>
      <w:pPr>
        <w:ind w:left="437" w:hanging="360"/>
      </w:pPr>
    </w:lvl>
    <w:lvl w:ilvl="1" w:tplc="FFFFFFFF" w:tentative="1">
      <w:start w:val="1"/>
      <w:numFmt w:val="lowerLetter"/>
      <w:lvlText w:val="%2."/>
      <w:lvlJc w:val="left"/>
      <w:pPr>
        <w:ind w:left="1157" w:hanging="360"/>
      </w:p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44" w15:restartNumberingAfterBreak="0">
    <w:nsid w:val="7EB00447"/>
    <w:multiLevelType w:val="hybridMultilevel"/>
    <w:tmpl w:val="AE709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6"/>
  </w:num>
  <w:num w:numId="3">
    <w:abstractNumId w:val="41"/>
  </w:num>
  <w:num w:numId="4">
    <w:abstractNumId w:val="30"/>
  </w:num>
  <w:num w:numId="5">
    <w:abstractNumId w:val="26"/>
  </w:num>
  <w:num w:numId="6">
    <w:abstractNumId w:val="40"/>
    <w:lvlOverride w:ilvl="0">
      <w:startOverride w:val="1"/>
    </w:lvlOverride>
  </w:num>
  <w:num w:numId="7">
    <w:abstractNumId w:val="7"/>
  </w:num>
  <w:num w:numId="8">
    <w:abstractNumId w:val="22"/>
  </w:num>
  <w:num w:numId="9">
    <w:abstractNumId w:val="11"/>
  </w:num>
  <w:num w:numId="10">
    <w:abstractNumId w:val="3"/>
  </w:num>
  <w:num w:numId="11">
    <w:abstractNumId w:val="27"/>
  </w:num>
  <w:num w:numId="12">
    <w:abstractNumId w:val="8"/>
  </w:num>
  <w:num w:numId="13">
    <w:abstractNumId w:val="28"/>
  </w:num>
  <w:num w:numId="14">
    <w:abstractNumId w:val="4"/>
  </w:num>
  <w:num w:numId="15">
    <w:abstractNumId w:val="21"/>
  </w:num>
  <w:num w:numId="16">
    <w:abstractNumId w:val="18"/>
  </w:num>
  <w:num w:numId="17">
    <w:abstractNumId w:val="38"/>
  </w:num>
  <w:num w:numId="18">
    <w:abstractNumId w:val="19"/>
  </w:num>
  <w:num w:numId="19">
    <w:abstractNumId w:val="6"/>
  </w:num>
  <w:num w:numId="20">
    <w:abstractNumId w:val="9"/>
  </w:num>
  <w:num w:numId="21">
    <w:abstractNumId w:val="1"/>
  </w:num>
  <w:num w:numId="22">
    <w:abstractNumId w:val="39"/>
  </w:num>
  <w:num w:numId="23">
    <w:abstractNumId w:val="44"/>
  </w:num>
  <w:num w:numId="24">
    <w:abstractNumId w:val="23"/>
  </w:num>
  <w:num w:numId="25">
    <w:abstractNumId w:val="14"/>
  </w:num>
  <w:num w:numId="26">
    <w:abstractNumId w:val="34"/>
  </w:num>
  <w:num w:numId="27">
    <w:abstractNumId w:val="15"/>
  </w:num>
  <w:num w:numId="28">
    <w:abstractNumId w:val="20"/>
  </w:num>
  <w:num w:numId="29">
    <w:abstractNumId w:val="0"/>
  </w:num>
  <w:num w:numId="30">
    <w:abstractNumId w:val="2"/>
  </w:num>
  <w:num w:numId="31">
    <w:abstractNumId w:val="13"/>
  </w:num>
  <w:num w:numId="32">
    <w:abstractNumId w:val="10"/>
  </w:num>
  <w:num w:numId="33">
    <w:abstractNumId w:val="32"/>
  </w:num>
  <w:num w:numId="34">
    <w:abstractNumId w:val="35"/>
  </w:num>
  <w:num w:numId="35">
    <w:abstractNumId w:val="12"/>
  </w:num>
  <w:num w:numId="36">
    <w:abstractNumId w:val="36"/>
  </w:num>
  <w:num w:numId="37">
    <w:abstractNumId w:val="29"/>
  </w:num>
  <w:num w:numId="38">
    <w:abstractNumId w:val="33"/>
  </w:num>
  <w:num w:numId="39">
    <w:abstractNumId w:val="43"/>
  </w:num>
  <w:num w:numId="40">
    <w:abstractNumId w:val="24"/>
  </w:num>
  <w:num w:numId="41">
    <w:abstractNumId w:val="42"/>
  </w:num>
  <w:num w:numId="42">
    <w:abstractNumId w:val="25"/>
  </w:num>
  <w:num w:numId="43">
    <w:abstractNumId w:val="5"/>
  </w:num>
  <w:num w:numId="44">
    <w:abstractNumId w:val="37"/>
  </w:num>
  <w:num w:numId="45">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D4C"/>
    <w:rsid w:val="00004A7A"/>
    <w:rsid w:val="00004E0C"/>
    <w:rsid w:val="000064ED"/>
    <w:rsid w:val="000239C6"/>
    <w:rsid w:val="00037599"/>
    <w:rsid w:val="00063DC7"/>
    <w:rsid w:val="00095A3C"/>
    <w:rsid w:val="000A226A"/>
    <w:rsid w:val="000A55D3"/>
    <w:rsid w:val="000B2AFC"/>
    <w:rsid w:val="000B7CE5"/>
    <w:rsid w:val="000C0F54"/>
    <w:rsid w:val="000D1A26"/>
    <w:rsid w:val="000E48BE"/>
    <w:rsid w:val="000F0B58"/>
    <w:rsid w:val="001068ED"/>
    <w:rsid w:val="00113102"/>
    <w:rsid w:val="001165F1"/>
    <w:rsid w:val="0013506B"/>
    <w:rsid w:val="00136737"/>
    <w:rsid w:val="001439CF"/>
    <w:rsid w:val="001471CA"/>
    <w:rsid w:val="00150311"/>
    <w:rsid w:val="001573A4"/>
    <w:rsid w:val="00161C11"/>
    <w:rsid w:val="00171024"/>
    <w:rsid w:val="00172EE6"/>
    <w:rsid w:val="00176949"/>
    <w:rsid w:val="00183648"/>
    <w:rsid w:val="001855C1"/>
    <w:rsid w:val="00193DEA"/>
    <w:rsid w:val="001A71FA"/>
    <w:rsid w:val="001B5506"/>
    <w:rsid w:val="001D4EE4"/>
    <w:rsid w:val="001D7484"/>
    <w:rsid w:val="001E0D6D"/>
    <w:rsid w:val="001E48CC"/>
    <w:rsid w:val="001F78D6"/>
    <w:rsid w:val="002063FE"/>
    <w:rsid w:val="002212F1"/>
    <w:rsid w:val="00223035"/>
    <w:rsid w:val="002237DF"/>
    <w:rsid w:val="00226797"/>
    <w:rsid w:val="002317AD"/>
    <w:rsid w:val="0023404B"/>
    <w:rsid w:val="00235E29"/>
    <w:rsid w:val="00235ECB"/>
    <w:rsid w:val="0024343E"/>
    <w:rsid w:val="0024408C"/>
    <w:rsid w:val="002548C2"/>
    <w:rsid w:val="0025524D"/>
    <w:rsid w:val="00256882"/>
    <w:rsid w:val="00260719"/>
    <w:rsid w:val="00262919"/>
    <w:rsid w:val="002679E9"/>
    <w:rsid w:val="00275435"/>
    <w:rsid w:val="00277535"/>
    <w:rsid w:val="00277AC4"/>
    <w:rsid w:val="0028403A"/>
    <w:rsid w:val="00284415"/>
    <w:rsid w:val="00294EB3"/>
    <w:rsid w:val="00296A4C"/>
    <w:rsid w:val="002A4BA8"/>
    <w:rsid w:val="002C4E5A"/>
    <w:rsid w:val="002D3509"/>
    <w:rsid w:val="002E34E4"/>
    <w:rsid w:val="002F5890"/>
    <w:rsid w:val="003124D7"/>
    <w:rsid w:val="0033099B"/>
    <w:rsid w:val="00333910"/>
    <w:rsid w:val="00335924"/>
    <w:rsid w:val="00337464"/>
    <w:rsid w:val="00337ED3"/>
    <w:rsid w:val="00375D4C"/>
    <w:rsid w:val="003937D6"/>
    <w:rsid w:val="00393BBB"/>
    <w:rsid w:val="003B6C93"/>
    <w:rsid w:val="003C25F6"/>
    <w:rsid w:val="003D264B"/>
    <w:rsid w:val="00407261"/>
    <w:rsid w:val="004173BB"/>
    <w:rsid w:val="00424348"/>
    <w:rsid w:val="00436F3A"/>
    <w:rsid w:val="00451BC9"/>
    <w:rsid w:val="00454B11"/>
    <w:rsid w:val="0045698E"/>
    <w:rsid w:val="00466182"/>
    <w:rsid w:val="00472F68"/>
    <w:rsid w:val="00473003"/>
    <w:rsid w:val="004954E8"/>
    <w:rsid w:val="00497442"/>
    <w:rsid w:val="00526C61"/>
    <w:rsid w:val="00563320"/>
    <w:rsid w:val="00571A62"/>
    <w:rsid w:val="0058182F"/>
    <w:rsid w:val="00597CFA"/>
    <w:rsid w:val="005A3C35"/>
    <w:rsid w:val="005A6646"/>
    <w:rsid w:val="005A78E6"/>
    <w:rsid w:val="005B729F"/>
    <w:rsid w:val="005C1FBC"/>
    <w:rsid w:val="005C5BF7"/>
    <w:rsid w:val="005F1ECF"/>
    <w:rsid w:val="005F6F2C"/>
    <w:rsid w:val="005F6F32"/>
    <w:rsid w:val="006170F4"/>
    <w:rsid w:val="0062231E"/>
    <w:rsid w:val="006402F4"/>
    <w:rsid w:val="00645668"/>
    <w:rsid w:val="00656341"/>
    <w:rsid w:val="00660582"/>
    <w:rsid w:val="00662D3A"/>
    <w:rsid w:val="0068699A"/>
    <w:rsid w:val="00690969"/>
    <w:rsid w:val="006939D8"/>
    <w:rsid w:val="00696C83"/>
    <w:rsid w:val="006A682E"/>
    <w:rsid w:val="006A6AB2"/>
    <w:rsid w:val="006B4515"/>
    <w:rsid w:val="006B4680"/>
    <w:rsid w:val="006D14E2"/>
    <w:rsid w:val="006E39AE"/>
    <w:rsid w:val="006F7A76"/>
    <w:rsid w:val="007260D4"/>
    <w:rsid w:val="007271C4"/>
    <w:rsid w:val="0075563F"/>
    <w:rsid w:val="00756086"/>
    <w:rsid w:val="00757CE2"/>
    <w:rsid w:val="007664F0"/>
    <w:rsid w:val="00766A35"/>
    <w:rsid w:val="00767D2C"/>
    <w:rsid w:val="00785DC5"/>
    <w:rsid w:val="00791D5A"/>
    <w:rsid w:val="00797B57"/>
    <w:rsid w:val="007A7263"/>
    <w:rsid w:val="007C3BA0"/>
    <w:rsid w:val="007C4B8B"/>
    <w:rsid w:val="007C74FE"/>
    <w:rsid w:val="007D4ED5"/>
    <w:rsid w:val="007D7AB0"/>
    <w:rsid w:val="007E6664"/>
    <w:rsid w:val="007F785D"/>
    <w:rsid w:val="00812B03"/>
    <w:rsid w:val="00833A84"/>
    <w:rsid w:val="00833E73"/>
    <w:rsid w:val="0085211C"/>
    <w:rsid w:val="008637C9"/>
    <w:rsid w:val="00864E0C"/>
    <w:rsid w:val="0088580B"/>
    <w:rsid w:val="0089143D"/>
    <w:rsid w:val="008B030B"/>
    <w:rsid w:val="008D26F7"/>
    <w:rsid w:val="008D5E78"/>
    <w:rsid w:val="008F0113"/>
    <w:rsid w:val="009008F6"/>
    <w:rsid w:val="009046BA"/>
    <w:rsid w:val="0090730B"/>
    <w:rsid w:val="00916864"/>
    <w:rsid w:val="009405F8"/>
    <w:rsid w:val="009532DF"/>
    <w:rsid w:val="00955783"/>
    <w:rsid w:val="00955FE6"/>
    <w:rsid w:val="009567D8"/>
    <w:rsid w:val="00956A77"/>
    <w:rsid w:val="009622D3"/>
    <w:rsid w:val="009737CA"/>
    <w:rsid w:val="00981EA4"/>
    <w:rsid w:val="00982054"/>
    <w:rsid w:val="00992DC7"/>
    <w:rsid w:val="009A5905"/>
    <w:rsid w:val="009C2709"/>
    <w:rsid w:val="009C412E"/>
    <w:rsid w:val="009C512F"/>
    <w:rsid w:val="009D2E0C"/>
    <w:rsid w:val="009D492A"/>
    <w:rsid w:val="009E0E69"/>
    <w:rsid w:val="009E1C7E"/>
    <w:rsid w:val="009E362C"/>
    <w:rsid w:val="009E6E60"/>
    <w:rsid w:val="009F58D9"/>
    <w:rsid w:val="00A02C5B"/>
    <w:rsid w:val="00A06B14"/>
    <w:rsid w:val="00A13DEF"/>
    <w:rsid w:val="00A22A0A"/>
    <w:rsid w:val="00A25074"/>
    <w:rsid w:val="00A35D63"/>
    <w:rsid w:val="00A47BB8"/>
    <w:rsid w:val="00A819DD"/>
    <w:rsid w:val="00AA7AB6"/>
    <w:rsid w:val="00AC7C3B"/>
    <w:rsid w:val="00AD14F1"/>
    <w:rsid w:val="00AD6C4C"/>
    <w:rsid w:val="00AD7264"/>
    <w:rsid w:val="00AE14B3"/>
    <w:rsid w:val="00AE4804"/>
    <w:rsid w:val="00AF05EB"/>
    <w:rsid w:val="00AF0B78"/>
    <w:rsid w:val="00AF5FDA"/>
    <w:rsid w:val="00B12215"/>
    <w:rsid w:val="00B234E4"/>
    <w:rsid w:val="00B25C5D"/>
    <w:rsid w:val="00B31DE2"/>
    <w:rsid w:val="00B36E90"/>
    <w:rsid w:val="00B42556"/>
    <w:rsid w:val="00B50332"/>
    <w:rsid w:val="00B5122F"/>
    <w:rsid w:val="00B65A2E"/>
    <w:rsid w:val="00B760C1"/>
    <w:rsid w:val="00B76ACB"/>
    <w:rsid w:val="00B808F0"/>
    <w:rsid w:val="00B836CC"/>
    <w:rsid w:val="00BB3E63"/>
    <w:rsid w:val="00BB6DB9"/>
    <w:rsid w:val="00BC3AAF"/>
    <w:rsid w:val="00BE24E0"/>
    <w:rsid w:val="00BF30E3"/>
    <w:rsid w:val="00C04276"/>
    <w:rsid w:val="00C04671"/>
    <w:rsid w:val="00C067D1"/>
    <w:rsid w:val="00C22FF0"/>
    <w:rsid w:val="00C26F1D"/>
    <w:rsid w:val="00C57EC6"/>
    <w:rsid w:val="00C73886"/>
    <w:rsid w:val="00C81303"/>
    <w:rsid w:val="00CA22AD"/>
    <w:rsid w:val="00CC3B70"/>
    <w:rsid w:val="00CD1EBA"/>
    <w:rsid w:val="00CD205C"/>
    <w:rsid w:val="00CD216C"/>
    <w:rsid w:val="00CF5E3A"/>
    <w:rsid w:val="00D01381"/>
    <w:rsid w:val="00D02120"/>
    <w:rsid w:val="00D2026B"/>
    <w:rsid w:val="00D210DC"/>
    <w:rsid w:val="00D45992"/>
    <w:rsid w:val="00D50BC3"/>
    <w:rsid w:val="00D55428"/>
    <w:rsid w:val="00D600E6"/>
    <w:rsid w:val="00D83864"/>
    <w:rsid w:val="00D86630"/>
    <w:rsid w:val="00D86B8C"/>
    <w:rsid w:val="00D971A9"/>
    <w:rsid w:val="00DC0336"/>
    <w:rsid w:val="00DC07A1"/>
    <w:rsid w:val="00DD17E2"/>
    <w:rsid w:val="00DE52B4"/>
    <w:rsid w:val="00DE6B36"/>
    <w:rsid w:val="00DF0038"/>
    <w:rsid w:val="00E06900"/>
    <w:rsid w:val="00E145A0"/>
    <w:rsid w:val="00E5494D"/>
    <w:rsid w:val="00E56CA8"/>
    <w:rsid w:val="00E6047B"/>
    <w:rsid w:val="00E60F68"/>
    <w:rsid w:val="00E628BA"/>
    <w:rsid w:val="00E77794"/>
    <w:rsid w:val="00E87664"/>
    <w:rsid w:val="00E9229B"/>
    <w:rsid w:val="00E92787"/>
    <w:rsid w:val="00E97F54"/>
    <w:rsid w:val="00EA7258"/>
    <w:rsid w:val="00EA7A28"/>
    <w:rsid w:val="00EC52F0"/>
    <w:rsid w:val="00ED5122"/>
    <w:rsid w:val="00EE6CB6"/>
    <w:rsid w:val="00F02F98"/>
    <w:rsid w:val="00F15933"/>
    <w:rsid w:val="00F15E5F"/>
    <w:rsid w:val="00F345BD"/>
    <w:rsid w:val="00F3658F"/>
    <w:rsid w:val="00F45B42"/>
    <w:rsid w:val="00F472AF"/>
    <w:rsid w:val="00F63EFE"/>
    <w:rsid w:val="00F66090"/>
    <w:rsid w:val="00F80A10"/>
    <w:rsid w:val="00F91D22"/>
    <w:rsid w:val="00F92FC4"/>
    <w:rsid w:val="00F93E82"/>
    <w:rsid w:val="00FB4A24"/>
    <w:rsid w:val="00FB5440"/>
    <w:rsid w:val="00FD1CC7"/>
    <w:rsid w:val="00FD2F1B"/>
    <w:rsid w:val="00FE18AA"/>
    <w:rsid w:val="00FF58D7"/>
  </w:rsids>
  <m:mathPr>
    <m:mathFont m:val="Cambria Math"/>
    <m:brkBin m:val="before"/>
    <m:brkBinSub m:val="--"/>
    <m:smallFrac m:val="0"/>
    <m:dispDef/>
    <m:lMargin m:val="0"/>
    <m:rMargin m:val="0"/>
    <m:defJc m:val="centerGroup"/>
    <m:wrapIndent m:val="1440"/>
    <m:intLim m:val="subSup"/>
    <m:naryLim m:val="undOvr"/>
  </m:mathPr>
  <w:themeFontLang w:val="ru-RU"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6B9D3"/>
  <w15:docId w15:val="{61496E2B-66C5-4B2F-8FAA-7C2D097DA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lang w:val="ru-RU" w:eastAsia="en-US" w:bidi="hi-IN"/>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B8B"/>
    <w:pPr>
      <w:spacing w:after="0" w:line="240" w:lineRule="auto"/>
    </w:pPr>
    <w:rPr>
      <w:rFonts w:ascii="Times New Roman" w:eastAsia="Times New Roman" w:hAnsi="Times New Roman" w:cs="Times New Roman"/>
      <w:kern w:val="0"/>
      <w:sz w:val="24"/>
      <w:szCs w:val="24"/>
      <w:lang w:eastAsia="ru-RU" w:bidi="ar-SA"/>
      <w14:ligatures w14:val="none"/>
    </w:rPr>
  </w:style>
  <w:style w:type="paragraph" w:styleId="1">
    <w:name w:val="heading 1"/>
    <w:basedOn w:val="a"/>
    <w:next w:val="a"/>
    <w:link w:val="10"/>
    <w:uiPriority w:val="9"/>
    <w:qFormat/>
    <w:rsid w:val="00B5033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937D6"/>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660582"/>
    <w:pPr>
      <w:keepNext/>
      <w:keepLines/>
      <w:spacing w:before="40"/>
      <w:outlineLvl w:val="3"/>
    </w:pPr>
    <w:rPr>
      <w:rFonts w:asciiTheme="majorHAnsi" w:eastAsiaTheme="majorEastAsia" w:hAnsiTheme="majorHAnsi" w:cstheme="majorBidi"/>
      <w:i/>
      <w:iCs/>
      <w:color w:val="2F5496" w:themeColor="accent1" w:themeShade="BF"/>
    </w:rPr>
  </w:style>
  <w:style w:type="paragraph" w:styleId="6">
    <w:name w:val="heading 6"/>
    <w:basedOn w:val="a"/>
    <w:next w:val="a"/>
    <w:link w:val="60"/>
    <w:qFormat/>
    <w:rsid w:val="00FB5440"/>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FB5440"/>
    <w:rPr>
      <w:rFonts w:ascii="Calibri" w:eastAsia="Times New Roman" w:hAnsi="Calibri" w:cs="Times New Roman"/>
      <w:b/>
      <w:bCs/>
      <w:kern w:val="0"/>
      <w:szCs w:val="22"/>
      <w:lang w:eastAsia="ru-RU" w:bidi="ar-SA"/>
      <w14:ligatures w14:val="none"/>
    </w:rPr>
  </w:style>
  <w:style w:type="paragraph" w:styleId="11">
    <w:name w:val="toc 1"/>
    <w:basedOn w:val="a"/>
    <w:next w:val="a"/>
    <w:autoRedefine/>
    <w:uiPriority w:val="39"/>
    <w:rsid w:val="00FB5440"/>
    <w:pPr>
      <w:tabs>
        <w:tab w:val="right" w:leader="dot" w:pos="9000"/>
      </w:tabs>
      <w:spacing w:after="120" w:line="360" w:lineRule="auto"/>
      <w:jc w:val="both"/>
    </w:pPr>
    <w:rPr>
      <w:iCs/>
      <w:sz w:val="32"/>
      <w:szCs w:val="32"/>
    </w:rPr>
  </w:style>
  <w:style w:type="character" w:styleId="a3">
    <w:name w:val="Hyperlink"/>
    <w:uiPriority w:val="99"/>
    <w:unhideWhenUsed/>
    <w:rsid w:val="00FB5440"/>
    <w:rPr>
      <w:color w:val="0000FF"/>
      <w:u w:val="single"/>
    </w:rPr>
  </w:style>
  <w:style w:type="paragraph" w:customStyle="1" w:styleId="21">
    <w:name w:val="Основной текст 21"/>
    <w:basedOn w:val="a"/>
    <w:rsid w:val="00FB5440"/>
    <w:pPr>
      <w:overflowPunct w:val="0"/>
      <w:autoSpaceDE w:val="0"/>
      <w:autoSpaceDN w:val="0"/>
      <w:adjustRightInd w:val="0"/>
      <w:spacing w:line="360" w:lineRule="auto"/>
      <w:ind w:firstLine="567"/>
      <w:jc w:val="both"/>
      <w:textAlignment w:val="baseline"/>
    </w:pPr>
    <w:rPr>
      <w:sz w:val="32"/>
      <w:szCs w:val="20"/>
    </w:rPr>
  </w:style>
  <w:style w:type="paragraph" w:styleId="a4">
    <w:name w:val="caption"/>
    <w:basedOn w:val="a"/>
    <w:qFormat/>
    <w:rsid w:val="00FB5440"/>
    <w:pPr>
      <w:widowControl w:val="0"/>
      <w:jc w:val="center"/>
    </w:pPr>
    <w:rPr>
      <w:b/>
      <w:szCs w:val="20"/>
    </w:rPr>
  </w:style>
  <w:style w:type="paragraph" w:styleId="a5">
    <w:name w:val="Normal (Web)"/>
    <w:basedOn w:val="a"/>
    <w:link w:val="a6"/>
    <w:uiPriority w:val="99"/>
    <w:unhideWhenUsed/>
    <w:qFormat/>
    <w:rsid w:val="00FB5440"/>
  </w:style>
  <w:style w:type="paragraph" w:customStyle="1" w:styleId="a7">
    <w:name w:val="список с точками"/>
    <w:basedOn w:val="a"/>
    <w:rsid w:val="006B4515"/>
    <w:pPr>
      <w:tabs>
        <w:tab w:val="num" w:pos="720"/>
        <w:tab w:val="num" w:pos="756"/>
      </w:tabs>
      <w:spacing w:line="312" w:lineRule="auto"/>
      <w:ind w:left="756" w:hanging="720"/>
      <w:jc w:val="both"/>
    </w:pPr>
  </w:style>
  <w:style w:type="paragraph" w:customStyle="1" w:styleId="12">
    <w:name w:val="Абзац списка1"/>
    <w:aliases w:val="ТЗ список,Абзац списка литеральный,Абзац списка с маркерами,Medium Grid 1 Accent 2,Таблица - текст,Наименование столбцов,Medium Grid 1 - Accent 21,Medium Grid 1 - Accent 211,2.7.1,Bullet List,FooterText,numbered,Абзац списка2"/>
    <w:basedOn w:val="a"/>
    <w:link w:val="a8"/>
    <w:uiPriority w:val="34"/>
    <w:qFormat/>
    <w:rsid w:val="006B4515"/>
    <w:pPr>
      <w:ind w:left="720"/>
      <w:contextualSpacing/>
    </w:pPr>
    <w:rPr>
      <w:lang w:val="x-none" w:eastAsia="x-none"/>
    </w:rPr>
  </w:style>
  <w:style w:type="paragraph" w:styleId="a9">
    <w:name w:val="footer"/>
    <w:basedOn w:val="a"/>
    <w:link w:val="aa"/>
    <w:uiPriority w:val="99"/>
    <w:rsid w:val="006B4515"/>
    <w:pPr>
      <w:tabs>
        <w:tab w:val="center" w:pos="4153"/>
        <w:tab w:val="right" w:pos="8306"/>
      </w:tabs>
      <w:spacing w:line="360" w:lineRule="auto"/>
      <w:jc w:val="both"/>
    </w:pPr>
    <w:rPr>
      <w:sz w:val="32"/>
      <w:szCs w:val="20"/>
    </w:rPr>
  </w:style>
  <w:style w:type="character" w:customStyle="1" w:styleId="aa">
    <w:name w:val="Нижний колонтитул Знак"/>
    <w:basedOn w:val="a0"/>
    <w:link w:val="a9"/>
    <w:uiPriority w:val="99"/>
    <w:rsid w:val="006B4515"/>
    <w:rPr>
      <w:rFonts w:ascii="Times New Roman" w:eastAsia="Times New Roman" w:hAnsi="Times New Roman" w:cs="Times New Roman"/>
      <w:kern w:val="0"/>
      <w:sz w:val="32"/>
      <w:lang w:eastAsia="ru-RU" w:bidi="ar-SA"/>
      <w14:ligatures w14:val="none"/>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c"/>
    <w:uiPriority w:val="99"/>
    <w:rsid w:val="006B4515"/>
    <w:pPr>
      <w:ind w:firstLine="340"/>
      <w:jc w:val="both"/>
    </w:pPr>
    <w:rPr>
      <w:rFonts w:ascii="Calibri" w:hAnsi="Calibri"/>
      <w:sz w:val="20"/>
      <w:szCs w:val="20"/>
      <w:lang w:val="x-none" w:eastAsia="en-US"/>
    </w:rPr>
  </w:style>
  <w:style w:type="character" w:customStyle="1" w:styleId="ac">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b"/>
    <w:uiPriority w:val="99"/>
    <w:rsid w:val="006B4515"/>
    <w:rPr>
      <w:rFonts w:ascii="Calibri" w:eastAsia="Times New Roman" w:hAnsi="Calibri" w:cs="Times New Roman"/>
      <w:kern w:val="0"/>
      <w:sz w:val="20"/>
      <w:lang w:val="x-none" w:bidi="ar-SA"/>
      <w14:ligatures w14:val="none"/>
    </w:rPr>
  </w:style>
  <w:style w:type="character" w:customStyle="1" w:styleId="a8">
    <w:name w:val="Абзац списка Знак"/>
    <w:aliases w:val="ТЗ список Знак,Абзац списка литеральный Знак,Абзац списка с маркерами Знак,Medium Grid 1 Accent 2 Знак,List Paragraph Знак,Таблица - текст Знак,Наименование столбцов Знак,Medium Grid 1 - Accent 21 Знак,Medium Grid 1 - Accent 211 Знак"/>
    <w:link w:val="12"/>
    <w:qFormat/>
    <w:locked/>
    <w:rsid w:val="006B4515"/>
    <w:rPr>
      <w:rFonts w:ascii="Times New Roman" w:eastAsia="Times New Roman" w:hAnsi="Times New Roman" w:cs="Times New Roman"/>
      <w:kern w:val="0"/>
      <w:sz w:val="24"/>
      <w:szCs w:val="24"/>
      <w:lang w:val="x-none" w:eastAsia="x-none" w:bidi="ar-SA"/>
      <w14:ligatures w14:val="none"/>
    </w:rPr>
  </w:style>
  <w:style w:type="paragraph" w:styleId="ad">
    <w:name w:val="annotation text"/>
    <w:basedOn w:val="a"/>
    <w:link w:val="ae"/>
    <w:uiPriority w:val="99"/>
    <w:unhideWhenUsed/>
    <w:rsid w:val="006B4515"/>
    <w:rPr>
      <w:sz w:val="20"/>
      <w:szCs w:val="20"/>
    </w:rPr>
  </w:style>
  <w:style w:type="character" w:customStyle="1" w:styleId="ae">
    <w:name w:val="Текст примечания Знак"/>
    <w:basedOn w:val="a0"/>
    <w:link w:val="ad"/>
    <w:uiPriority w:val="99"/>
    <w:rsid w:val="006B4515"/>
    <w:rPr>
      <w:rFonts w:ascii="Times New Roman" w:eastAsia="Times New Roman" w:hAnsi="Times New Roman" w:cs="Times New Roman"/>
      <w:kern w:val="0"/>
      <w:sz w:val="20"/>
      <w:lang w:eastAsia="ru-RU" w:bidi="ar-SA"/>
      <w14:ligatures w14:val="none"/>
    </w:rPr>
  </w:style>
  <w:style w:type="paragraph" w:styleId="af">
    <w:name w:val="List Paragraph"/>
    <w:aliases w:val="Списки,Абзац списка нумерованный,Маркер,Маркированный список 1,Paragraphe de liste1,Bulletr List Paragraph,lp1,Абзац маркированнный,Bullet Number,Нумерованый список,ПС - Нумерованный,A_маркированный_список,2 Спс точк,Имя Рисунка"/>
    <w:basedOn w:val="a"/>
    <w:qFormat/>
    <w:rsid w:val="005C1FBC"/>
    <w:pPr>
      <w:ind w:left="708"/>
    </w:pPr>
    <w:rPr>
      <w:lang w:eastAsia="zh-CN"/>
    </w:rPr>
  </w:style>
  <w:style w:type="paragraph" w:customStyle="1" w:styleId="Default">
    <w:name w:val="Default"/>
    <w:qFormat/>
    <w:rsid w:val="005C1FBC"/>
    <w:pPr>
      <w:autoSpaceDE w:val="0"/>
      <w:autoSpaceDN w:val="0"/>
      <w:adjustRightInd w:val="0"/>
      <w:spacing w:after="0" w:line="240" w:lineRule="auto"/>
    </w:pPr>
    <w:rPr>
      <w:rFonts w:ascii="Arial" w:eastAsia="Calibri" w:hAnsi="Arial" w:cs="Arial"/>
      <w:color w:val="000000"/>
      <w:kern w:val="0"/>
      <w:sz w:val="24"/>
      <w:szCs w:val="24"/>
      <w:lang w:bidi="ar-SA"/>
      <w14:ligatures w14:val="none"/>
    </w:rPr>
  </w:style>
  <w:style w:type="table" w:styleId="af0">
    <w:name w:val="Table Grid"/>
    <w:basedOn w:val="a1"/>
    <w:uiPriority w:val="39"/>
    <w:rsid w:val="00AD14F1"/>
    <w:pPr>
      <w:spacing w:after="0" w:line="240" w:lineRule="auto"/>
    </w:pPr>
    <w:rPr>
      <w:rFonts w:eastAsia="Times New Roman" w:cs="Times New Roman"/>
      <w:color w:val="000000"/>
      <w:kern w:val="0"/>
      <w:lang w:eastAsia="ru-RU"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a0"/>
    <w:rsid w:val="002548C2"/>
  </w:style>
  <w:style w:type="character" w:customStyle="1" w:styleId="10">
    <w:name w:val="Заголовок 1 Знак"/>
    <w:basedOn w:val="a0"/>
    <w:link w:val="1"/>
    <w:uiPriority w:val="9"/>
    <w:rsid w:val="00B50332"/>
    <w:rPr>
      <w:rFonts w:asciiTheme="majorHAnsi" w:eastAsiaTheme="majorEastAsia" w:hAnsiTheme="majorHAnsi" w:cstheme="majorBidi"/>
      <w:color w:val="2F5496" w:themeColor="accent1" w:themeShade="BF"/>
      <w:kern w:val="0"/>
      <w:sz w:val="32"/>
      <w:szCs w:val="32"/>
      <w:lang w:eastAsia="ru-RU" w:bidi="ar-SA"/>
      <w14:ligatures w14:val="none"/>
    </w:rPr>
  </w:style>
  <w:style w:type="paragraph" w:customStyle="1" w:styleId="ConsPlusNormal">
    <w:name w:val="ConsPlusNormal"/>
    <w:link w:val="ConsPlusNormal0"/>
    <w:qFormat/>
    <w:rsid w:val="00597CFA"/>
    <w:pPr>
      <w:widowControl w:val="0"/>
      <w:autoSpaceDE w:val="0"/>
      <w:autoSpaceDN w:val="0"/>
      <w:spacing w:after="0" w:line="240" w:lineRule="auto"/>
    </w:pPr>
    <w:rPr>
      <w:rFonts w:ascii="Arial" w:eastAsiaTheme="minorEastAsia" w:hAnsi="Arial" w:cs="Arial"/>
      <w:kern w:val="0"/>
      <w:sz w:val="20"/>
      <w:szCs w:val="22"/>
      <w:lang w:eastAsia="ru-RU" w:bidi="ar-SA"/>
      <w14:ligatures w14:val="none"/>
    </w:rPr>
  </w:style>
  <w:style w:type="character" w:customStyle="1" w:styleId="ConsPlusNormal0">
    <w:name w:val="ConsPlusNormal Знак"/>
    <w:link w:val="ConsPlusNormal"/>
    <w:locked/>
    <w:rsid w:val="00597CFA"/>
    <w:rPr>
      <w:rFonts w:ascii="Arial" w:eastAsiaTheme="minorEastAsia" w:hAnsi="Arial" w:cs="Arial"/>
      <w:kern w:val="0"/>
      <w:sz w:val="20"/>
      <w:szCs w:val="22"/>
      <w:lang w:eastAsia="ru-RU" w:bidi="ar-SA"/>
      <w14:ligatures w14:val="none"/>
    </w:rPr>
  </w:style>
  <w:style w:type="paragraph" w:styleId="af1">
    <w:name w:val="No Spacing"/>
    <w:link w:val="af2"/>
    <w:uiPriority w:val="1"/>
    <w:qFormat/>
    <w:rsid w:val="00597CFA"/>
    <w:pPr>
      <w:spacing w:after="0" w:line="240" w:lineRule="auto"/>
    </w:pPr>
    <w:rPr>
      <w:kern w:val="0"/>
      <w:szCs w:val="22"/>
      <w:lang w:bidi="ar-SA"/>
      <w14:ligatures w14:val="none"/>
    </w:rPr>
  </w:style>
  <w:style w:type="character" w:customStyle="1" w:styleId="af2">
    <w:name w:val="Без интервала Знак"/>
    <w:basedOn w:val="a0"/>
    <w:link w:val="af1"/>
    <w:uiPriority w:val="1"/>
    <w:rsid w:val="00597CFA"/>
    <w:rPr>
      <w:kern w:val="0"/>
      <w:szCs w:val="22"/>
      <w:lang w:bidi="ar-SA"/>
      <w14:ligatures w14:val="none"/>
    </w:rPr>
  </w:style>
  <w:style w:type="paragraph" w:customStyle="1" w:styleId="ConsPlusTitle">
    <w:name w:val="ConsPlusTitle"/>
    <w:rsid w:val="0045698E"/>
    <w:pPr>
      <w:widowControl w:val="0"/>
      <w:autoSpaceDE w:val="0"/>
      <w:autoSpaceDN w:val="0"/>
      <w:spacing w:after="0" w:line="240" w:lineRule="auto"/>
    </w:pPr>
    <w:rPr>
      <w:rFonts w:ascii="Calibri" w:eastAsia="Times New Roman" w:hAnsi="Calibri" w:cs="Calibri"/>
      <w:b/>
      <w:kern w:val="0"/>
      <w:lang w:eastAsia="ru-RU" w:bidi="ar-SA"/>
      <w14:ligatures w14:val="none"/>
    </w:rPr>
  </w:style>
  <w:style w:type="character" w:customStyle="1" w:styleId="-">
    <w:name w:val="Интернет-ссылка"/>
    <w:uiPriority w:val="99"/>
    <w:unhideWhenUsed/>
    <w:rsid w:val="00497442"/>
    <w:rPr>
      <w:color w:val="0000FF"/>
      <w:u w:val="single"/>
    </w:rPr>
  </w:style>
  <w:style w:type="paragraph" w:customStyle="1" w:styleId="-11">
    <w:name w:val="Цветной список - Акцент 11"/>
    <w:basedOn w:val="a"/>
    <w:uiPriority w:val="34"/>
    <w:qFormat/>
    <w:rsid w:val="00497442"/>
    <w:pPr>
      <w:widowControl w:val="0"/>
      <w:suppressAutoHyphens/>
      <w:ind w:left="708"/>
    </w:pPr>
    <w:rPr>
      <w:sz w:val="20"/>
      <w:szCs w:val="20"/>
      <w:lang w:val="x-none" w:eastAsia="x-none"/>
    </w:rPr>
  </w:style>
  <w:style w:type="table" w:customStyle="1" w:styleId="13">
    <w:name w:val="Сетка таблицы1"/>
    <w:basedOn w:val="a1"/>
    <w:uiPriority w:val="39"/>
    <w:qFormat/>
    <w:rsid w:val="00497442"/>
    <w:pPr>
      <w:suppressAutoHyphens/>
      <w:spacing w:after="0" w:line="240" w:lineRule="auto"/>
    </w:pPr>
    <w:rPr>
      <w:kern w:val="0"/>
      <w:szCs w:val="22"/>
      <w:lang w:eastAsia="ru-RU"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88580B"/>
    <w:rPr>
      <w:sz w:val="21"/>
      <w:szCs w:val="21"/>
      <w:shd w:val="clear" w:color="auto" w:fill="FFFFFF"/>
    </w:rPr>
  </w:style>
  <w:style w:type="character" w:customStyle="1" w:styleId="Bodytext285pt">
    <w:name w:val="Body text (2) + 8.5 pt"/>
    <w:rsid w:val="0088580B"/>
    <w:rPr>
      <w:rFonts w:ascii="Times New Roman" w:eastAsia="Times New Roman" w:hAnsi="Times New Roman" w:cs="Times New Roman"/>
      <w:color w:val="000000"/>
      <w:spacing w:val="0"/>
      <w:w w:val="100"/>
      <w:position w:val="0"/>
      <w:sz w:val="17"/>
      <w:szCs w:val="17"/>
      <w:shd w:val="clear" w:color="auto" w:fill="FFFFFF"/>
      <w:lang w:val="ru-RU" w:eastAsia="ru-RU" w:bidi="ru-RU"/>
    </w:rPr>
  </w:style>
  <w:style w:type="paragraph" w:customStyle="1" w:styleId="Bodytext20">
    <w:name w:val="Body text (2)"/>
    <w:basedOn w:val="a"/>
    <w:link w:val="Bodytext2"/>
    <w:rsid w:val="0088580B"/>
    <w:pPr>
      <w:widowControl w:val="0"/>
      <w:shd w:val="clear" w:color="auto" w:fill="FFFFFF"/>
      <w:spacing w:line="250" w:lineRule="exact"/>
      <w:ind w:hanging="440"/>
      <w:jc w:val="both"/>
    </w:pPr>
    <w:rPr>
      <w:rFonts w:asciiTheme="minorHAnsi" w:eastAsiaTheme="minorHAnsi" w:hAnsiTheme="minorHAnsi" w:cstheme="minorBidi"/>
      <w:kern w:val="2"/>
      <w:sz w:val="21"/>
      <w:szCs w:val="21"/>
      <w:lang w:eastAsia="en-US" w:bidi="hi-IN"/>
      <w14:ligatures w14:val="standardContextual"/>
    </w:rPr>
  </w:style>
  <w:style w:type="character" w:customStyle="1" w:styleId="af3">
    <w:name w:val="Гипертекстовая ссылка"/>
    <w:basedOn w:val="a0"/>
    <w:uiPriority w:val="99"/>
    <w:rsid w:val="00176949"/>
    <w:rPr>
      <w:color w:val="106BBE"/>
    </w:rPr>
  </w:style>
  <w:style w:type="paragraph" w:customStyle="1" w:styleId="af4">
    <w:name w:val="Нормальный (таблица)"/>
    <w:basedOn w:val="a"/>
    <w:next w:val="a"/>
    <w:uiPriority w:val="99"/>
    <w:rsid w:val="00176949"/>
    <w:pPr>
      <w:widowControl w:val="0"/>
      <w:autoSpaceDE w:val="0"/>
      <w:autoSpaceDN w:val="0"/>
      <w:adjustRightInd w:val="0"/>
      <w:jc w:val="both"/>
    </w:pPr>
    <w:rPr>
      <w:rFonts w:ascii="Times New Roman CYR" w:eastAsiaTheme="minorEastAsia" w:hAnsi="Times New Roman CYR" w:cs="Times New Roman CYR"/>
    </w:rPr>
  </w:style>
  <w:style w:type="paragraph" w:customStyle="1" w:styleId="af5">
    <w:name w:val="Прижатый влево"/>
    <w:basedOn w:val="a"/>
    <w:next w:val="a"/>
    <w:uiPriority w:val="99"/>
    <w:rsid w:val="00176949"/>
    <w:pPr>
      <w:widowControl w:val="0"/>
      <w:autoSpaceDE w:val="0"/>
      <w:autoSpaceDN w:val="0"/>
      <w:adjustRightInd w:val="0"/>
    </w:pPr>
    <w:rPr>
      <w:rFonts w:ascii="Times New Roman CYR" w:eastAsiaTheme="minorEastAsia" w:hAnsi="Times New Roman CYR" w:cs="Times New Roman CYR"/>
    </w:rPr>
  </w:style>
  <w:style w:type="character" w:customStyle="1" w:styleId="a6">
    <w:name w:val="Обычный (веб) Знак"/>
    <w:basedOn w:val="a0"/>
    <w:link w:val="a5"/>
    <w:uiPriority w:val="99"/>
    <w:locked/>
    <w:rsid w:val="00F472AF"/>
    <w:rPr>
      <w:rFonts w:ascii="Times New Roman" w:eastAsia="Times New Roman" w:hAnsi="Times New Roman" w:cs="Times New Roman"/>
      <w:kern w:val="0"/>
      <w:sz w:val="24"/>
      <w:szCs w:val="24"/>
      <w:lang w:eastAsia="ru-RU" w:bidi="ar-SA"/>
      <w14:ligatures w14:val="none"/>
    </w:rPr>
  </w:style>
  <w:style w:type="character" w:styleId="af6">
    <w:name w:val="annotation reference"/>
    <w:basedOn w:val="a0"/>
    <w:link w:val="14"/>
    <w:uiPriority w:val="99"/>
    <w:unhideWhenUsed/>
    <w:rsid w:val="00B31DE2"/>
    <w:rPr>
      <w:sz w:val="16"/>
      <w:szCs w:val="16"/>
    </w:rPr>
  </w:style>
  <w:style w:type="paragraph" w:customStyle="1" w:styleId="14">
    <w:name w:val="Знак примечания1"/>
    <w:basedOn w:val="a"/>
    <w:link w:val="af6"/>
    <w:uiPriority w:val="99"/>
    <w:rsid w:val="00B31DE2"/>
    <w:pPr>
      <w:spacing w:after="200" w:line="276" w:lineRule="auto"/>
    </w:pPr>
    <w:rPr>
      <w:rFonts w:asciiTheme="minorHAnsi" w:eastAsiaTheme="minorHAnsi" w:hAnsiTheme="minorHAnsi" w:cstheme="minorBidi"/>
      <w:kern w:val="2"/>
      <w:sz w:val="16"/>
      <w:szCs w:val="16"/>
      <w:lang w:eastAsia="en-US" w:bidi="hi-IN"/>
      <w14:ligatures w14:val="standardContextual"/>
    </w:rPr>
  </w:style>
  <w:style w:type="character" w:customStyle="1" w:styleId="30">
    <w:name w:val="Заголовок 3 Знак"/>
    <w:basedOn w:val="a0"/>
    <w:link w:val="3"/>
    <w:rsid w:val="003937D6"/>
    <w:rPr>
      <w:rFonts w:asciiTheme="majorHAnsi" w:eastAsiaTheme="majorEastAsia" w:hAnsiTheme="majorHAnsi" w:cstheme="majorBidi"/>
      <w:color w:val="1F3763" w:themeColor="accent1" w:themeShade="7F"/>
      <w:kern w:val="0"/>
      <w:sz w:val="24"/>
      <w:szCs w:val="24"/>
      <w:lang w:eastAsia="ru-RU" w:bidi="ar-SA"/>
      <w14:ligatures w14:val="none"/>
    </w:rPr>
  </w:style>
  <w:style w:type="character" w:customStyle="1" w:styleId="UnresolvedMention">
    <w:name w:val="Unresolved Mention"/>
    <w:basedOn w:val="a0"/>
    <w:uiPriority w:val="99"/>
    <w:semiHidden/>
    <w:unhideWhenUsed/>
    <w:rsid w:val="003937D6"/>
    <w:rPr>
      <w:color w:val="605E5C"/>
      <w:shd w:val="clear" w:color="auto" w:fill="E1DFDD"/>
    </w:rPr>
  </w:style>
  <w:style w:type="paragraph" w:styleId="2">
    <w:name w:val="toc 2"/>
    <w:basedOn w:val="a"/>
    <w:next w:val="a"/>
    <w:autoRedefine/>
    <w:uiPriority w:val="39"/>
    <w:unhideWhenUsed/>
    <w:rsid w:val="009A5905"/>
    <w:pPr>
      <w:spacing w:after="100"/>
      <w:ind w:left="240"/>
    </w:pPr>
  </w:style>
  <w:style w:type="paragraph" w:customStyle="1" w:styleId="Style25">
    <w:name w:val="Style25"/>
    <w:basedOn w:val="a"/>
    <w:uiPriority w:val="99"/>
    <w:rsid w:val="001D7484"/>
    <w:pPr>
      <w:widowControl w:val="0"/>
      <w:autoSpaceDE w:val="0"/>
      <w:autoSpaceDN w:val="0"/>
      <w:adjustRightInd w:val="0"/>
      <w:spacing w:line="331" w:lineRule="exact"/>
      <w:ind w:hanging="283"/>
    </w:pPr>
  </w:style>
  <w:style w:type="character" w:customStyle="1" w:styleId="40">
    <w:name w:val="Заголовок 4 Знак"/>
    <w:basedOn w:val="a0"/>
    <w:link w:val="4"/>
    <w:uiPriority w:val="9"/>
    <w:semiHidden/>
    <w:rsid w:val="00660582"/>
    <w:rPr>
      <w:rFonts w:asciiTheme="majorHAnsi" w:eastAsiaTheme="majorEastAsia" w:hAnsiTheme="majorHAnsi" w:cstheme="majorBidi"/>
      <w:i/>
      <w:iCs/>
      <w:color w:val="2F5496" w:themeColor="accent1" w:themeShade="BF"/>
      <w:kern w:val="0"/>
      <w:sz w:val="24"/>
      <w:szCs w:val="24"/>
      <w:lang w:eastAsia="ru-RU" w:bidi="ar-SA"/>
      <w14:ligatures w14:val="none"/>
    </w:rPr>
  </w:style>
  <w:style w:type="paragraph" w:styleId="af7">
    <w:name w:val="header"/>
    <w:basedOn w:val="a"/>
    <w:link w:val="af8"/>
    <w:uiPriority w:val="99"/>
    <w:unhideWhenUsed/>
    <w:rsid w:val="009E1C7E"/>
    <w:pPr>
      <w:tabs>
        <w:tab w:val="center" w:pos="4677"/>
        <w:tab w:val="right" w:pos="9355"/>
      </w:tabs>
    </w:pPr>
  </w:style>
  <w:style w:type="character" w:customStyle="1" w:styleId="af8">
    <w:name w:val="Верхний колонтитул Знак"/>
    <w:basedOn w:val="a0"/>
    <w:link w:val="af7"/>
    <w:uiPriority w:val="99"/>
    <w:rsid w:val="009E1C7E"/>
    <w:rPr>
      <w:rFonts w:ascii="Times New Roman" w:eastAsia="Times New Roman" w:hAnsi="Times New Roman" w:cs="Times New Roman"/>
      <w:kern w:val="0"/>
      <w:sz w:val="24"/>
      <w:szCs w:val="24"/>
      <w:lang w:eastAsia="ru-RU"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40477">
      <w:bodyDiv w:val="1"/>
      <w:marLeft w:val="0"/>
      <w:marRight w:val="0"/>
      <w:marTop w:val="0"/>
      <w:marBottom w:val="0"/>
      <w:divBdr>
        <w:top w:val="none" w:sz="0" w:space="0" w:color="auto"/>
        <w:left w:val="none" w:sz="0" w:space="0" w:color="auto"/>
        <w:bottom w:val="none" w:sz="0" w:space="0" w:color="auto"/>
        <w:right w:val="none" w:sz="0" w:space="0" w:color="auto"/>
      </w:divBdr>
    </w:div>
    <w:div w:id="498622851">
      <w:bodyDiv w:val="1"/>
      <w:marLeft w:val="0"/>
      <w:marRight w:val="0"/>
      <w:marTop w:val="0"/>
      <w:marBottom w:val="0"/>
      <w:divBdr>
        <w:top w:val="none" w:sz="0" w:space="0" w:color="auto"/>
        <w:left w:val="none" w:sz="0" w:space="0" w:color="auto"/>
        <w:bottom w:val="none" w:sz="0" w:space="0" w:color="auto"/>
        <w:right w:val="none" w:sz="0" w:space="0" w:color="auto"/>
      </w:divBdr>
    </w:div>
    <w:div w:id="556622308">
      <w:bodyDiv w:val="1"/>
      <w:marLeft w:val="0"/>
      <w:marRight w:val="0"/>
      <w:marTop w:val="0"/>
      <w:marBottom w:val="0"/>
      <w:divBdr>
        <w:top w:val="none" w:sz="0" w:space="0" w:color="auto"/>
        <w:left w:val="none" w:sz="0" w:space="0" w:color="auto"/>
        <w:bottom w:val="none" w:sz="0" w:space="0" w:color="auto"/>
        <w:right w:val="none" w:sz="0" w:space="0" w:color="auto"/>
      </w:divBdr>
    </w:div>
    <w:div w:id="667901595">
      <w:bodyDiv w:val="1"/>
      <w:marLeft w:val="0"/>
      <w:marRight w:val="0"/>
      <w:marTop w:val="0"/>
      <w:marBottom w:val="0"/>
      <w:divBdr>
        <w:top w:val="none" w:sz="0" w:space="0" w:color="auto"/>
        <w:left w:val="none" w:sz="0" w:space="0" w:color="auto"/>
        <w:bottom w:val="none" w:sz="0" w:space="0" w:color="auto"/>
        <w:right w:val="none" w:sz="0" w:space="0" w:color="auto"/>
      </w:divBdr>
    </w:div>
    <w:div w:id="1072309425">
      <w:bodyDiv w:val="1"/>
      <w:marLeft w:val="0"/>
      <w:marRight w:val="0"/>
      <w:marTop w:val="0"/>
      <w:marBottom w:val="0"/>
      <w:divBdr>
        <w:top w:val="none" w:sz="0" w:space="0" w:color="auto"/>
        <w:left w:val="none" w:sz="0" w:space="0" w:color="auto"/>
        <w:bottom w:val="none" w:sz="0" w:space="0" w:color="auto"/>
        <w:right w:val="none" w:sz="0" w:space="0" w:color="auto"/>
      </w:divBdr>
    </w:div>
    <w:div w:id="1272397691">
      <w:bodyDiv w:val="1"/>
      <w:marLeft w:val="0"/>
      <w:marRight w:val="0"/>
      <w:marTop w:val="0"/>
      <w:marBottom w:val="0"/>
      <w:divBdr>
        <w:top w:val="none" w:sz="0" w:space="0" w:color="auto"/>
        <w:left w:val="none" w:sz="0" w:space="0" w:color="auto"/>
        <w:bottom w:val="none" w:sz="0" w:space="0" w:color="auto"/>
        <w:right w:val="none" w:sz="0" w:space="0" w:color="auto"/>
      </w:divBdr>
    </w:div>
    <w:div w:id="1336150320">
      <w:bodyDiv w:val="1"/>
      <w:marLeft w:val="0"/>
      <w:marRight w:val="0"/>
      <w:marTop w:val="0"/>
      <w:marBottom w:val="0"/>
      <w:divBdr>
        <w:top w:val="none" w:sz="0" w:space="0" w:color="auto"/>
        <w:left w:val="none" w:sz="0" w:space="0" w:color="auto"/>
        <w:bottom w:val="none" w:sz="0" w:space="0" w:color="auto"/>
        <w:right w:val="none" w:sz="0" w:space="0" w:color="auto"/>
      </w:divBdr>
    </w:div>
    <w:div w:id="1454517871">
      <w:bodyDiv w:val="1"/>
      <w:marLeft w:val="0"/>
      <w:marRight w:val="0"/>
      <w:marTop w:val="0"/>
      <w:marBottom w:val="0"/>
      <w:divBdr>
        <w:top w:val="none" w:sz="0" w:space="0" w:color="auto"/>
        <w:left w:val="none" w:sz="0" w:space="0" w:color="auto"/>
        <w:bottom w:val="none" w:sz="0" w:space="0" w:color="auto"/>
        <w:right w:val="none" w:sz="0" w:space="0" w:color="auto"/>
      </w:divBdr>
    </w:div>
    <w:div w:id="1623149585">
      <w:bodyDiv w:val="1"/>
      <w:marLeft w:val="0"/>
      <w:marRight w:val="0"/>
      <w:marTop w:val="0"/>
      <w:marBottom w:val="0"/>
      <w:divBdr>
        <w:top w:val="none" w:sz="0" w:space="0" w:color="auto"/>
        <w:left w:val="none" w:sz="0" w:space="0" w:color="auto"/>
        <w:bottom w:val="none" w:sz="0" w:space="0" w:color="auto"/>
        <w:right w:val="none" w:sz="0" w:space="0" w:color="auto"/>
      </w:divBdr>
    </w:div>
    <w:div w:id="1647972944">
      <w:bodyDiv w:val="1"/>
      <w:marLeft w:val="0"/>
      <w:marRight w:val="0"/>
      <w:marTop w:val="0"/>
      <w:marBottom w:val="0"/>
      <w:divBdr>
        <w:top w:val="none" w:sz="0" w:space="0" w:color="auto"/>
        <w:left w:val="none" w:sz="0" w:space="0" w:color="auto"/>
        <w:bottom w:val="none" w:sz="0" w:space="0" w:color="auto"/>
        <w:right w:val="none" w:sz="0" w:space="0" w:color="auto"/>
      </w:divBdr>
    </w:div>
    <w:div w:id="2100784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mobileonline.garant.ru/document/redirect/74375072/10222" TargetMode="External"/><Relationship Id="rId18" Type="http://schemas.openxmlformats.org/officeDocument/2006/relationships/hyperlink" Target="https://budget.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znanium.com/" TargetMode="External"/><Relationship Id="rId7" Type="http://schemas.openxmlformats.org/officeDocument/2006/relationships/endnotes" Target="endnotes.xml"/><Relationship Id="rId12" Type="http://schemas.openxmlformats.org/officeDocument/2006/relationships/hyperlink" Target="http://mobileonline.garant.ru/document/redirect/12112604/2421415" TargetMode="External"/><Relationship Id="rId17" Type="http://schemas.openxmlformats.org/officeDocument/2006/relationships/footer" Target="footer2.xml"/><Relationship Id="rId25" Type="http://schemas.openxmlformats.org/officeDocument/2006/relationships/hyperlink" Target="http://www.fa.ru/univer/DocLib/&#1052;&#1077;&#1090;&#1086;&#1076;&#1080;&#1095;&#1077;&#1089;&#1082;&#1072;&#1103;%20&#1088;&#1072;&#1073;&#1086;&#1090;&#1072;/&#1055;&#1088;&#1080;&#1082;&#1072;&#1079;&#1099;%20&#1060;&#1080;&#1085;&#1072;&#1085;&#1089;&#1086;&#1074;&#1086;&#1075;&#1086;%20&#1091;&#1085;&#1080;&#1074;&#1077;&#1088;&#1089;&#1080;&#1090;&#1077;&#1090;&#1072;/&#1054;&#1073;&#1097;&#1072;&#1103;/&#1055;&#1088;&#1080;&#1082;&#1072;&#1079;%20&#8470;%201040_&#1086;%20&#1086;&#1090;%2011.05.2021.PDF" TargetMode="External"/><Relationship Id="rId2" Type="http://schemas.openxmlformats.org/officeDocument/2006/relationships/numbering" Target="numbering.xml"/><Relationship Id="rId16" Type="http://schemas.openxmlformats.org/officeDocument/2006/relationships/hyperlink" Target="http://mobileonline.garant.ru/document/redirect/74375072/10223" TargetMode="External"/><Relationship Id="rId20" Type="http://schemas.openxmlformats.org/officeDocument/2006/relationships/hyperlink" Target="http://www.boo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document/redirect/12112604/2421414" TargetMode="External"/><Relationship Id="rId24" Type="http://schemas.openxmlformats.org/officeDocument/2006/relationships/hyperlink" Target="http://elibrary.ru/" TargetMode="External"/><Relationship Id="rId5" Type="http://schemas.openxmlformats.org/officeDocument/2006/relationships/webSettings" Target="webSettings.xml"/><Relationship Id="rId15" Type="http://schemas.openxmlformats.org/officeDocument/2006/relationships/hyperlink" Target="http://mobileonline.garant.ru/document/redirect/74375072/10222" TargetMode="External"/><Relationship Id="rId23" Type="http://schemas.openxmlformats.org/officeDocument/2006/relationships/hyperlink" Target="http://lib.alpinadigital.ru/" TargetMode="External"/><Relationship Id="rId10" Type="http://schemas.openxmlformats.org/officeDocument/2006/relationships/hyperlink" Target="http://mobileonline.garant.ru/document/redirect/12112604/2421412" TargetMode="External"/><Relationship Id="rId19"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mobileonline.garant.ru/document/redirect/12112604/2421411" TargetMode="External"/><Relationship Id="rId14" Type="http://schemas.openxmlformats.org/officeDocument/2006/relationships/hyperlink" Target="http://mobileonline.garant.ru/document/redirect/74375072/10223" TargetMode="External"/><Relationship Id="rId22" Type="http://schemas.openxmlformats.org/officeDocument/2006/relationships/hyperlink" Target="https://www.biblio-online.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9B861-F1BE-44FF-983E-4FD94668F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34</Pages>
  <Words>9073</Words>
  <Characters>51720</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Гусарова Любовь Васильевна</dc:creator>
  <cp:keywords/>
  <dc:description/>
  <cp:lastModifiedBy>Дзайнукова Марина Ибрагимовна</cp:lastModifiedBy>
  <cp:revision>15</cp:revision>
  <cp:lastPrinted>2023-06-02T14:13:00Z</cp:lastPrinted>
  <dcterms:created xsi:type="dcterms:W3CDTF">2023-06-13T15:15:00Z</dcterms:created>
  <dcterms:modified xsi:type="dcterms:W3CDTF">2024-07-11T08:31:00Z</dcterms:modified>
</cp:coreProperties>
</file>